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w:t>
      </w:r>
      <w:r w:rsidR="002305DE" w:rsidRPr="002305DE">
        <w:rPr>
          <w:rFonts w:ascii="Times New Roman" w:hAnsi="Times New Roman"/>
          <w:b/>
          <w:sz w:val="22"/>
          <w:szCs w:val="22"/>
          <w:lang w:val="en-GB"/>
        </w:rPr>
        <w:t>Vehicles for medical services</w:t>
      </w:r>
      <w:r w:rsidRPr="002B0798">
        <w:rPr>
          <w:rFonts w:ascii="Times New Roman" w:hAnsi="Times New Roman"/>
          <w:b/>
          <w:sz w:val="22"/>
          <w:szCs w:val="22"/>
          <w:lang w:val="en-GB"/>
        </w:rPr>
        <w:tab/>
      </w:r>
      <w:r w:rsidRPr="002B0798">
        <w:rPr>
          <w:rFonts w:ascii="Times New Roman" w:hAnsi="Times New Roman"/>
          <w:b/>
          <w:sz w:val="22"/>
          <w:lang w:val="en-GB"/>
        </w:rPr>
        <w:t>p 1 /…</w:t>
      </w:r>
    </w:p>
    <w:p w:rsidR="00984864"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F912B0">
        <w:rPr>
          <w:rFonts w:ascii="Times New Roman" w:hAnsi="Times New Roman"/>
          <w:b/>
          <w:sz w:val="22"/>
          <w:szCs w:val="22"/>
          <w:lang w:val="en-GB"/>
        </w:rPr>
        <w:t xml:space="preserve"> </w:t>
      </w:r>
      <w:r w:rsidR="002305DE" w:rsidRPr="002305DE">
        <w:rPr>
          <w:rFonts w:ascii="Times New Roman" w:hAnsi="Times New Roman"/>
          <w:b/>
          <w:sz w:val="22"/>
          <w:lang w:val="en-GB"/>
        </w:rPr>
        <w:t>RORS00191/DZP/TD3</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p>
    <w:p w:rsidR="00EB4039" w:rsidRPr="00153236" w:rsidRDefault="000F3878" w:rsidP="003852D2">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63704A">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009074C9">
        <w:rPr>
          <w:rFonts w:ascii="Times New Roman" w:hAnsi="Times New Roman"/>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4"/>
        <w:gridCol w:w="4678"/>
        <w:gridCol w:w="4253"/>
        <w:gridCol w:w="2835"/>
        <w:gridCol w:w="1984"/>
      </w:tblGrid>
      <w:tr w:rsidR="00301346" w:rsidRPr="00034B1D">
        <w:trPr>
          <w:cantSplit/>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F912B0">
              <w:rPr>
                <w:rFonts w:ascii="Times New Roman" w:hAnsi="Times New Roman"/>
                <w:b/>
                <w:sz w:val="22"/>
                <w:szCs w:val="22"/>
                <w:lang w:val="en-GB"/>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F912B0">
        <w:tc>
          <w:tcPr>
            <w:tcW w:w="1134" w:type="dxa"/>
          </w:tcPr>
          <w:p w:rsidR="00301346" w:rsidRPr="00034B1D" w:rsidRDefault="00301346" w:rsidP="00787FA3">
            <w:pPr>
              <w:spacing w:before="0" w:after="0"/>
              <w:rPr>
                <w:rFonts w:ascii="Times New Roman" w:hAnsi="Times New Roman"/>
                <w:b/>
                <w:highlight w:val="green"/>
                <w:lang w:val="en-GB"/>
              </w:rPr>
            </w:pPr>
            <w:r w:rsidRPr="00034B1D">
              <w:rPr>
                <w:rFonts w:ascii="Times New Roman" w:hAnsi="Times New Roman"/>
                <w:b/>
                <w:lang w:val="en-GB"/>
              </w:rPr>
              <w:t>1</w:t>
            </w:r>
          </w:p>
        </w:tc>
        <w:tc>
          <w:tcPr>
            <w:tcW w:w="4678" w:type="dxa"/>
            <w:vAlign w:val="center"/>
          </w:tcPr>
          <w:p w:rsidR="001F31CD" w:rsidRPr="005235B7" w:rsidRDefault="00D272E6" w:rsidP="001F31CD">
            <w:pPr>
              <w:rPr>
                <w:rFonts w:ascii="Times New Roman" w:hAnsi="Times New Roman"/>
                <w:lang w:val="en-GB"/>
              </w:rPr>
            </w:pPr>
            <w:r>
              <w:rPr>
                <w:rFonts w:ascii="Times New Roman" w:hAnsi="Times New Roman"/>
                <w:b/>
                <w:sz w:val="22"/>
                <w:szCs w:val="22"/>
                <w:lang w:val="en-GB"/>
              </w:rPr>
              <w:t>Passenger vehicle</w:t>
            </w:r>
            <w:r w:rsidR="008848CD">
              <w:rPr>
                <w:rFonts w:ascii="Times New Roman" w:hAnsi="Times New Roman"/>
                <w:b/>
                <w:sz w:val="22"/>
                <w:szCs w:val="22"/>
                <w:lang w:val="en-GB"/>
              </w:rPr>
              <w:t xml:space="preserve"> car</w:t>
            </w:r>
            <w:r w:rsidR="001F31CD" w:rsidRPr="005235B7">
              <w:rPr>
                <w:rFonts w:ascii="Times New Roman" w:hAnsi="Times New Roman"/>
                <w:b/>
                <w:sz w:val="22"/>
                <w:szCs w:val="22"/>
                <w:lang w:val="en-GB"/>
              </w:rPr>
              <w:t xml:space="preserve">: </w:t>
            </w:r>
            <w:r w:rsidR="00D66982">
              <w:rPr>
                <w:rFonts w:ascii="Times New Roman" w:hAnsi="Times New Roman"/>
                <w:b/>
                <w:sz w:val="22"/>
                <w:szCs w:val="22"/>
                <w:lang w:val="en-GB"/>
              </w:rPr>
              <w:t>4</w:t>
            </w:r>
            <w:r w:rsidR="001F31CD" w:rsidRPr="005235B7">
              <w:rPr>
                <w:rFonts w:ascii="Times New Roman" w:hAnsi="Times New Roman"/>
                <w:b/>
                <w:sz w:val="22"/>
                <w:szCs w:val="22"/>
                <w:lang w:val="en-GB"/>
              </w:rPr>
              <w:t xml:space="preserve"> piece</w:t>
            </w:r>
            <w:r w:rsidR="00D66982">
              <w:rPr>
                <w:rFonts w:ascii="Times New Roman" w:hAnsi="Times New Roman"/>
                <w:b/>
                <w:sz w:val="22"/>
                <w:szCs w:val="22"/>
                <w:lang w:val="en-GB"/>
              </w:rPr>
              <w:t>s</w:t>
            </w:r>
          </w:p>
          <w:p w:rsidR="001F31CD" w:rsidRDefault="001F31CD" w:rsidP="001F31CD">
            <w:pPr>
              <w:jc w:val="both"/>
              <w:rPr>
                <w:rFonts w:ascii="Times New Roman" w:hAnsi="Times New Roman"/>
                <w:lang w:val="en-GB"/>
              </w:rPr>
            </w:pPr>
            <w:r w:rsidRPr="005235B7">
              <w:rPr>
                <w:rFonts w:ascii="Times New Roman" w:hAnsi="Times New Roman"/>
                <w:lang w:val="en-GB"/>
              </w:rPr>
              <w:t xml:space="preserve">Description and purpose of vehicle: </w:t>
            </w:r>
            <w:r w:rsidR="00D272E6">
              <w:rPr>
                <w:rFonts w:ascii="Times New Roman" w:hAnsi="Times New Roman"/>
                <w:lang w:val="en-GB"/>
              </w:rPr>
              <w:t>small passenger vehicle suitable for city driving</w:t>
            </w:r>
          </w:p>
          <w:p w:rsidR="008848CD" w:rsidRPr="005235B7" w:rsidRDefault="008848CD" w:rsidP="001F31CD">
            <w:pPr>
              <w:jc w:val="both"/>
              <w:rPr>
                <w:rFonts w:ascii="Times New Roman" w:hAnsi="Times New Roman"/>
                <w:lang w:val="en-GB"/>
              </w:rPr>
            </w:pPr>
          </w:p>
          <w:p w:rsidR="001F31CD" w:rsidRPr="005235B7" w:rsidRDefault="001F31CD" w:rsidP="001F31CD">
            <w:pPr>
              <w:numPr>
                <w:ilvl w:val="0"/>
                <w:numId w:val="13"/>
              </w:numPr>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sidR="00D272E6">
              <w:rPr>
                <w:rFonts w:ascii="Times New Roman" w:hAnsi="Times New Roman"/>
                <w:lang w:val="en-GB"/>
              </w:rPr>
              <w:t>55 kW</w:t>
            </w:r>
          </w:p>
          <w:p w:rsidR="001F31CD" w:rsidRPr="005235B7" w:rsidRDefault="001F31CD" w:rsidP="001F31CD">
            <w:pPr>
              <w:numPr>
                <w:ilvl w:val="0"/>
                <w:numId w:val="13"/>
              </w:numPr>
              <w:rPr>
                <w:rFonts w:ascii="Times New Roman" w:hAnsi="Times New Roman"/>
                <w:lang w:val="en-GB"/>
              </w:rPr>
            </w:pPr>
            <w:r w:rsidRPr="005235B7">
              <w:rPr>
                <w:rFonts w:ascii="Times New Roman" w:hAnsi="Times New Roman"/>
                <w:lang w:val="en-GB"/>
              </w:rPr>
              <w:t xml:space="preserve">Max engine torque: </w:t>
            </w:r>
            <w:r>
              <w:rPr>
                <w:rFonts w:ascii="Times New Roman" w:hAnsi="Times New Roman"/>
                <w:lang w:val="en-GB"/>
              </w:rPr>
              <w:t>min</w:t>
            </w:r>
            <w:r w:rsidRPr="005235B7">
              <w:rPr>
                <w:rFonts w:ascii="Times New Roman" w:hAnsi="Times New Roman"/>
                <w:lang w:val="en-GB"/>
              </w:rPr>
              <w:t xml:space="preserve"> </w:t>
            </w:r>
            <w:r w:rsidR="00D272E6">
              <w:rPr>
                <w:rFonts w:ascii="Times New Roman" w:hAnsi="Times New Roman"/>
                <w:lang w:val="en-GB"/>
              </w:rPr>
              <w:t>115</w:t>
            </w:r>
            <w:r w:rsidRPr="005235B7">
              <w:rPr>
                <w:rFonts w:ascii="Times New Roman" w:hAnsi="Times New Roman"/>
                <w:lang w:val="en-GB"/>
              </w:rPr>
              <w:t>Nm</w:t>
            </w:r>
          </w:p>
          <w:p w:rsidR="001F31CD" w:rsidRPr="005235B7" w:rsidRDefault="001F31CD" w:rsidP="001F31CD">
            <w:pPr>
              <w:numPr>
                <w:ilvl w:val="0"/>
                <w:numId w:val="13"/>
              </w:numPr>
              <w:rPr>
                <w:rFonts w:ascii="Times New Roman" w:hAnsi="Times New Roman"/>
                <w:lang w:val="en-GB"/>
              </w:rPr>
            </w:pPr>
            <w:r w:rsidRPr="005235B7">
              <w:rPr>
                <w:rFonts w:ascii="Times New Roman" w:hAnsi="Times New Roman"/>
                <w:lang w:val="en-GB"/>
              </w:rPr>
              <w:t>Engine displacement: max. 2000 ccm</w:t>
            </w:r>
            <w:r>
              <w:rPr>
                <w:rFonts w:ascii="Times New Roman" w:hAnsi="Times New Roman"/>
                <w:lang w:val="en-GB"/>
              </w:rPr>
              <w:t xml:space="preserve"> (cm</w:t>
            </w:r>
            <w:r w:rsidRPr="006A51C8">
              <w:rPr>
                <w:rFonts w:ascii="Times New Roman" w:hAnsi="Times New Roman"/>
                <w:vertAlign w:val="superscript"/>
                <w:lang w:val="en-GB"/>
              </w:rPr>
              <w:t>3</w:t>
            </w:r>
            <w:r>
              <w:rPr>
                <w:rFonts w:ascii="Times New Roman" w:hAnsi="Times New Roman"/>
                <w:lang w:val="en-GB"/>
              </w:rPr>
              <w:t>)</w:t>
            </w:r>
          </w:p>
          <w:p w:rsidR="001F31CD" w:rsidRDefault="001F31CD" w:rsidP="001F31CD">
            <w:pPr>
              <w:numPr>
                <w:ilvl w:val="0"/>
                <w:numId w:val="13"/>
              </w:numPr>
              <w:rPr>
                <w:rFonts w:ascii="Times New Roman" w:hAnsi="Times New Roman"/>
                <w:lang w:val="en-GB"/>
              </w:rPr>
            </w:pPr>
            <w:r w:rsidRPr="005235B7">
              <w:rPr>
                <w:rFonts w:ascii="Times New Roman" w:hAnsi="Times New Roman"/>
                <w:lang w:val="en-GB"/>
              </w:rPr>
              <w:t xml:space="preserve">Engine type: </w:t>
            </w:r>
            <w:r w:rsidR="00D272E6">
              <w:rPr>
                <w:rFonts w:ascii="Times New Roman" w:hAnsi="Times New Roman"/>
                <w:lang w:val="en-GB"/>
              </w:rPr>
              <w:t xml:space="preserve">petrol or </w:t>
            </w:r>
            <w:r w:rsidRPr="005235B7">
              <w:rPr>
                <w:rFonts w:ascii="Times New Roman" w:hAnsi="Times New Roman"/>
                <w:lang w:val="en-GB"/>
              </w:rPr>
              <w:t>diesel</w:t>
            </w:r>
            <w:r w:rsidR="00D272E6">
              <w:rPr>
                <w:rFonts w:ascii="Times New Roman" w:hAnsi="Times New Roman"/>
                <w:lang w:val="en-GB"/>
              </w:rPr>
              <w:t xml:space="preserve"> or hybrid</w:t>
            </w:r>
            <w:r w:rsidRPr="005235B7">
              <w:rPr>
                <w:rFonts w:ascii="Times New Roman" w:hAnsi="Times New Roman"/>
                <w:lang w:val="en-GB"/>
              </w:rPr>
              <w:t>, EURO VI or better</w:t>
            </w:r>
          </w:p>
          <w:p w:rsidR="00915E29" w:rsidRPr="005235B7" w:rsidRDefault="00915E29" w:rsidP="001F31CD">
            <w:pPr>
              <w:numPr>
                <w:ilvl w:val="0"/>
                <w:numId w:val="13"/>
              </w:numPr>
              <w:rPr>
                <w:rFonts w:ascii="Times New Roman" w:hAnsi="Times New Roman"/>
                <w:lang w:val="en-GB"/>
              </w:rPr>
            </w:pPr>
            <w:r>
              <w:rPr>
                <w:rFonts w:ascii="Times New Roman" w:hAnsi="Times New Roman"/>
                <w:lang w:val="en-GB"/>
              </w:rPr>
              <w:t>Fuel consumption in line with factory specification for combined drive: less than 5.5 liters/100km</w:t>
            </w:r>
          </w:p>
          <w:p w:rsidR="001F31CD" w:rsidRPr="00477697" w:rsidRDefault="001F31CD" w:rsidP="001F31CD">
            <w:pPr>
              <w:numPr>
                <w:ilvl w:val="0"/>
                <w:numId w:val="13"/>
              </w:numPr>
              <w:rPr>
                <w:rFonts w:ascii="Times New Roman" w:hAnsi="Times New Roman"/>
                <w:lang w:val="en-GB"/>
              </w:rPr>
            </w:pPr>
            <w:r w:rsidRPr="00477697">
              <w:rPr>
                <w:rFonts w:ascii="Times New Roman" w:hAnsi="Times New Roman"/>
                <w:lang w:val="en-GB"/>
              </w:rPr>
              <w:t>Steering wheel : Servo on the left side</w:t>
            </w:r>
          </w:p>
          <w:p w:rsidR="001F31CD" w:rsidRPr="005235B7" w:rsidRDefault="001F31CD" w:rsidP="001F31CD">
            <w:pPr>
              <w:numPr>
                <w:ilvl w:val="0"/>
                <w:numId w:val="13"/>
              </w:numPr>
              <w:rPr>
                <w:rFonts w:ascii="Times New Roman" w:hAnsi="Times New Roman"/>
              </w:rPr>
            </w:pPr>
            <w:r w:rsidRPr="005235B7">
              <w:rPr>
                <w:rFonts w:ascii="Times New Roman" w:hAnsi="Times New Roman"/>
                <w:lang w:val="en-GB"/>
              </w:rPr>
              <w:t>Cabin type: 4 doors</w:t>
            </w:r>
            <w:r w:rsidR="008848CD">
              <w:rPr>
                <w:rFonts w:ascii="Times New Roman" w:hAnsi="Times New Roman"/>
                <w:lang w:val="en-GB"/>
              </w:rPr>
              <w:t>, 5 seats</w:t>
            </w:r>
          </w:p>
          <w:p w:rsidR="001F31CD" w:rsidRPr="005235B7" w:rsidRDefault="001F31CD" w:rsidP="001F31CD">
            <w:pPr>
              <w:numPr>
                <w:ilvl w:val="0"/>
                <w:numId w:val="13"/>
              </w:numPr>
              <w:rPr>
                <w:rFonts w:ascii="Times New Roman" w:hAnsi="Times New Roman"/>
              </w:rPr>
            </w:pPr>
            <w:r w:rsidRPr="005235B7">
              <w:rPr>
                <w:rFonts w:ascii="Times New Roman" w:hAnsi="Times New Roman"/>
                <w:bCs/>
              </w:rPr>
              <w:t xml:space="preserve">Vehicle category: </w:t>
            </w:r>
            <w:r w:rsidR="00D272E6">
              <w:rPr>
                <w:rFonts w:ascii="Times New Roman" w:hAnsi="Times New Roman"/>
                <w:bCs/>
              </w:rPr>
              <w:t>M</w:t>
            </w:r>
            <w:r w:rsidRPr="005235B7">
              <w:rPr>
                <w:rFonts w:ascii="Times New Roman" w:hAnsi="Times New Roman"/>
                <w:bCs/>
              </w:rPr>
              <w:t>1</w:t>
            </w:r>
          </w:p>
          <w:p w:rsidR="001F31CD" w:rsidRPr="00850488" w:rsidRDefault="001F31CD" w:rsidP="001F31CD">
            <w:pPr>
              <w:numPr>
                <w:ilvl w:val="0"/>
                <w:numId w:val="13"/>
              </w:numPr>
              <w:rPr>
                <w:rFonts w:ascii="Times New Roman" w:hAnsi="Times New Roman"/>
              </w:rPr>
            </w:pPr>
            <w:r w:rsidRPr="005235B7">
              <w:rPr>
                <w:rFonts w:ascii="Times New Roman" w:hAnsi="Times New Roman"/>
                <w:lang w:val="en-GB"/>
              </w:rPr>
              <w:t>AC device</w:t>
            </w:r>
          </w:p>
          <w:p w:rsidR="00850488" w:rsidRPr="00850488" w:rsidRDefault="00850488" w:rsidP="001F31CD">
            <w:pPr>
              <w:numPr>
                <w:ilvl w:val="0"/>
                <w:numId w:val="13"/>
              </w:numPr>
              <w:rPr>
                <w:rFonts w:ascii="Times New Roman" w:hAnsi="Times New Roman"/>
              </w:rPr>
            </w:pPr>
            <w:r>
              <w:rPr>
                <w:rFonts w:ascii="Times New Roman" w:hAnsi="Times New Roman"/>
                <w:lang w:val="en-GB"/>
              </w:rPr>
              <w:t>Cruise control</w:t>
            </w:r>
          </w:p>
          <w:p w:rsidR="00850488" w:rsidRPr="005235B7" w:rsidRDefault="00850488" w:rsidP="001F31CD">
            <w:pPr>
              <w:numPr>
                <w:ilvl w:val="0"/>
                <w:numId w:val="13"/>
              </w:numPr>
              <w:rPr>
                <w:rFonts w:ascii="Times New Roman" w:hAnsi="Times New Roman"/>
              </w:rPr>
            </w:pPr>
            <w:r>
              <w:rPr>
                <w:rFonts w:ascii="Times New Roman" w:hAnsi="Times New Roman"/>
                <w:lang w:val="en-GB"/>
              </w:rPr>
              <w:lastRenderedPageBreak/>
              <w:t>Start Stop system</w:t>
            </w:r>
          </w:p>
          <w:p w:rsidR="001F31CD" w:rsidRPr="00850488" w:rsidRDefault="001F31CD" w:rsidP="001F31CD">
            <w:pPr>
              <w:numPr>
                <w:ilvl w:val="0"/>
                <w:numId w:val="13"/>
              </w:numPr>
              <w:rPr>
                <w:rFonts w:ascii="Times New Roman" w:hAnsi="Times New Roman"/>
              </w:rPr>
            </w:pPr>
            <w:r w:rsidRPr="005235B7">
              <w:rPr>
                <w:rFonts w:ascii="Times New Roman" w:hAnsi="Times New Roman"/>
                <w:bCs/>
              </w:rPr>
              <w:t xml:space="preserve">Minimal safety equipment: </w:t>
            </w:r>
            <w:r w:rsidR="00850488">
              <w:rPr>
                <w:rFonts w:ascii="Times New Roman" w:hAnsi="Times New Roman"/>
                <w:bCs/>
              </w:rPr>
              <w:t>4</w:t>
            </w:r>
            <w:r w:rsidRPr="005235B7">
              <w:rPr>
                <w:rFonts w:ascii="Times New Roman" w:hAnsi="Times New Roman"/>
                <w:bCs/>
              </w:rPr>
              <w:t xml:space="preserve">x airbag, ABS, ESP, </w:t>
            </w:r>
            <w:r w:rsidR="00850488">
              <w:rPr>
                <w:rFonts w:ascii="Times New Roman" w:hAnsi="Times New Roman"/>
                <w:bCs/>
              </w:rPr>
              <w:t>hill start assist</w:t>
            </w:r>
            <w:r w:rsidRPr="005235B7">
              <w:rPr>
                <w:rFonts w:ascii="Times New Roman" w:hAnsi="Times New Roman"/>
                <w:bCs/>
              </w:rPr>
              <w:t xml:space="preserve">, </w:t>
            </w:r>
            <w:r w:rsidR="00850488">
              <w:rPr>
                <w:rFonts w:ascii="Times New Roman" w:hAnsi="Times New Roman"/>
                <w:bCs/>
              </w:rPr>
              <w:t>parking sensors on rear,</w:t>
            </w:r>
          </w:p>
          <w:p w:rsidR="00850488" w:rsidRPr="005235B7" w:rsidRDefault="00850488" w:rsidP="001F31CD">
            <w:pPr>
              <w:numPr>
                <w:ilvl w:val="0"/>
                <w:numId w:val="13"/>
              </w:numPr>
              <w:rPr>
                <w:rFonts w:ascii="Times New Roman" w:hAnsi="Times New Roman"/>
              </w:rPr>
            </w:pPr>
            <w:r w:rsidRPr="00850488">
              <w:rPr>
                <w:rFonts w:ascii="Times New Roman" w:hAnsi="Times New Roman"/>
              </w:rPr>
              <w:t xml:space="preserve">Recognition of traffic </w:t>
            </w:r>
            <w:r>
              <w:rPr>
                <w:rFonts w:ascii="Times New Roman" w:hAnsi="Times New Roman"/>
              </w:rPr>
              <w:t>signs</w:t>
            </w:r>
            <w:r w:rsidRPr="00850488">
              <w:rPr>
                <w:rFonts w:ascii="Times New Roman" w:hAnsi="Times New Roman"/>
              </w:rPr>
              <w:t xml:space="preserve"> for speed limit, STOP, one-way street and prohibited overtaking</w:t>
            </w:r>
          </w:p>
          <w:p w:rsidR="001F31CD" w:rsidRPr="008848CD" w:rsidRDefault="001F31CD" w:rsidP="001F31CD">
            <w:pPr>
              <w:numPr>
                <w:ilvl w:val="0"/>
                <w:numId w:val="13"/>
              </w:numPr>
              <w:rPr>
                <w:rFonts w:ascii="Times New Roman" w:hAnsi="Times New Roman"/>
              </w:rPr>
            </w:pPr>
            <w:r>
              <w:rPr>
                <w:rFonts w:ascii="Times New Roman" w:hAnsi="Times New Roman"/>
                <w:bCs/>
              </w:rPr>
              <w:t>1</w:t>
            </w:r>
            <w:r w:rsidR="008848CD">
              <w:rPr>
                <w:rFonts w:ascii="Times New Roman" w:hAnsi="Times New Roman"/>
                <w:bCs/>
              </w:rPr>
              <w:t>6</w:t>
            </w:r>
            <w:r w:rsidRPr="005235B7">
              <w:rPr>
                <w:rFonts w:ascii="Times New Roman" w:hAnsi="Times New Roman"/>
                <w:bCs/>
              </w:rPr>
              <w:t xml:space="preserve"> inch steel wheels</w:t>
            </w:r>
            <w:r>
              <w:rPr>
                <w:rFonts w:ascii="Times New Roman" w:hAnsi="Times New Roman"/>
                <w:bCs/>
              </w:rPr>
              <w:t xml:space="preserve"> or larger </w:t>
            </w:r>
          </w:p>
          <w:p w:rsidR="008848CD" w:rsidRPr="005235B7" w:rsidRDefault="008848CD" w:rsidP="001F31CD">
            <w:pPr>
              <w:numPr>
                <w:ilvl w:val="0"/>
                <w:numId w:val="13"/>
              </w:numPr>
              <w:rPr>
                <w:rFonts w:ascii="Times New Roman" w:hAnsi="Times New Roman"/>
              </w:rPr>
            </w:pPr>
            <w:r>
              <w:rPr>
                <w:rFonts w:ascii="Times New Roman" w:hAnsi="Times New Roman"/>
                <w:bCs/>
              </w:rPr>
              <w:t>Color red, white, gray or other if approved by Contracting Authority prior delivery</w:t>
            </w:r>
          </w:p>
          <w:p w:rsidR="00BE33D4" w:rsidRPr="006112FD" w:rsidRDefault="00BE33D4" w:rsidP="001F31CD">
            <w:pPr>
              <w:rPr>
                <w:rFonts w:ascii="Times New Roman" w:hAnsi="Times New Roman"/>
                <w:lang w:val="en-GB"/>
              </w:rPr>
            </w:pPr>
          </w:p>
        </w:tc>
        <w:tc>
          <w:tcPr>
            <w:tcW w:w="4253" w:type="dxa"/>
            <w:vAlign w:val="center"/>
          </w:tcPr>
          <w:p w:rsidR="00301346" w:rsidRPr="00034B1D" w:rsidRDefault="00301346" w:rsidP="00787FA3">
            <w:pPr>
              <w:spacing w:before="0" w:after="0"/>
              <w:rPr>
                <w:rFonts w:ascii="Times New Roman" w:hAnsi="Times New Roman"/>
                <w:b/>
                <w:lang w:val="en-GB"/>
              </w:rPr>
            </w:pPr>
          </w:p>
        </w:tc>
        <w:tc>
          <w:tcPr>
            <w:tcW w:w="2835" w:type="dxa"/>
          </w:tcPr>
          <w:p w:rsidR="00301346" w:rsidRPr="00034B1D" w:rsidRDefault="00301346" w:rsidP="00787FA3">
            <w:pPr>
              <w:spacing w:before="0" w:after="0"/>
              <w:rPr>
                <w:rFonts w:ascii="Times New Roman" w:hAnsi="Times New Roman"/>
                <w:b/>
                <w:lang w:val="en-GB"/>
              </w:rPr>
            </w:pPr>
          </w:p>
        </w:tc>
        <w:tc>
          <w:tcPr>
            <w:tcW w:w="1984" w:type="dxa"/>
          </w:tcPr>
          <w:p w:rsidR="00301346" w:rsidRPr="00034B1D" w:rsidRDefault="00301346" w:rsidP="00787FA3">
            <w:pPr>
              <w:tabs>
                <w:tab w:val="left" w:pos="729"/>
              </w:tabs>
              <w:spacing w:before="0" w:after="0"/>
              <w:jc w:val="center"/>
              <w:rPr>
                <w:rFonts w:ascii="Times New Roman" w:hAnsi="Times New Roman"/>
                <w:b/>
                <w:lang w:val="en-GB"/>
              </w:rPr>
            </w:pPr>
          </w:p>
        </w:tc>
      </w:tr>
      <w:tr w:rsidR="008848CD" w:rsidRPr="00034B1D" w:rsidTr="00F912B0">
        <w:tc>
          <w:tcPr>
            <w:tcW w:w="1134" w:type="dxa"/>
          </w:tcPr>
          <w:p w:rsidR="008848CD" w:rsidRPr="00034B1D" w:rsidRDefault="008848CD" w:rsidP="00787FA3">
            <w:pPr>
              <w:spacing w:before="0" w:after="0"/>
              <w:rPr>
                <w:rFonts w:ascii="Times New Roman" w:hAnsi="Times New Roman"/>
                <w:b/>
                <w:lang w:val="en-GB"/>
              </w:rPr>
            </w:pPr>
            <w:r>
              <w:rPr>
                <w:rFonts w:ascii="Times New Roman" w:hAnsi="Times New Roman"/>
                <w:b/>
                <w:lang w:val="en-GB"/>
              </w:rPr>
              <w:lastRenderedPageBreak/>
              <w:t>2</w:t>
            </w:r>
          </w:p>
        </w:tc>
        <w:tc>
          <w:tcPr>
            <w:tcW w:w="4678" w:type="dxa"/>
            <w:vAlign w:val="center"/>
          </w:tcPr>
          <w:p w:rsidR="008848CD" w:rsidRPr="005235B7" w:rsidRDefault="008848CD" w:rsidP="008848CD">
            <w:pPr>
              <w:rPr>
                <w:rFonts w:ascii="Times New Roman" w:hAnsi="Times New Roman"/>
                <w:lang w:val="en-GB"/>
              </w:rPr>
            </w:pPr>
            <w:r>
              <w:rPr>
                <w:rFonts w:ascii="Times New Roman" w:hAnsi="Times New Roman"/>
                <w:b/>
                <w:sz w:val="22"/>
                <w:szCs w:val="22"/>
                <w:lang w:val="en-GB"/>
              </w:rPr>
              <w:t>Passenger vehicle van</w:t>
            </w:r>
            <w:r w:rsidRPr="005235B7">
              <w:rPr>
                <w:rFonts w:ascii="Times New Roman" w:hAnsi="Times New Roman"/>
                <w:b/>
                <w:sz w:val="22"/>
                <w:szCs w:val="22"/>
                <w:lang w:val="en-GB"/>
              </w:rPr>
              <w:t>: 1 piece</w:t>
            </w:r>
          </w:p>
          <w:p w:rsidR="008848CD" w:rsidRDefault="008848CD" w:rsidP="008848CD">
            <w:pPr>
              <w:jc w:val="both"/>
              <w:rPr>
                <w:rFonts w:ascii="Times New Roman" w:hAnsi="Times New Roman"/>
                <w:lang w:val="en-GB"/>
              </w:rPr>
            </w:pPr>
            <w:r w:rsidRPr="005235B7">
              <w:rPr>
                <w:rFonts w:ascii="Times New Roman" w:hAnsi="Times New Roman"/>
                <w:lang w:val="en-GB"/>
              </w:rPr>
              <w:t xml:space="preserve">Description and purpose of vehicle: </w:t>
            </w:r>
            <w:r>
              <w:rPr>
                <w:rFonts w:ascii="Times New Roman" w:hAnsi="Times New Roman"/>
                <w:lang w:val="en-GB"/>
              </w:rPr>
              <w:t>passenger van suitable for transportation of 8 passengers</w:t>
            </w:r>
          </w:p>
          <w:p w:rsidR="008848CD" w:rsidRPr="005235B7" w:rsidRDefault="008848CD" w:rsidP="008848CD">
            <w:pPr>
              <w:numPr>
                <w:ilvl w:val="0"/>
                <w:numId w:val="13"/>
              </w:numPr>
              <w:rPr>
                <w:rFonts w:ascii="Times New Roman" w:hAnsi="Times New Roman"/>
                <w:lang w:val="en-GB"/>
              </w:rPr>
            </w:pPr>
            <w:r>
              <w:rPr>
                <w:rFonts w:ascii="Times New Roman" w:hAnsi="Times New Roman"/>
                <w:lang w:val="en-GB"/>
              </w:rPr>
              <w:t>Max e</w:t>
            </w:r>
            <w:r w:rsidRPr="005235B7">
              <w:rPr>
                <w:rFonts w:ascii="Times New Roman" w:hAnsi="Times New Roman"/>
                <w:lang w:val="en-GB"/>
              </w:rPr>
              <w:t xml:space="preserve">ngine power: </w:t>
            </w:r>
            <w:r>
              <w:rPr>
                <w:rFonts w:ascii="Times New Roman" w:hAnsi="Times New Roman"/>
                <w:lang w:val="en-GB"/>
              </w:rPr>
              <w:t>min</w:t>
            </w:r>
            <w:r w:rsidRPr="005235B7">
              <w:rPr>
                <w:rFonts w:ascii="Times New Roman" w:hAnsi="Times New Roman"/>
                <w:lang w:val="en-GB"/>
              </w:rPr>
              <w:t xml:space="preserve"> </w:t>
            </w:r>
            <w:r>
              <w:rPr>
                <w:rFonts w:ascii="Times New Roman" w:hAnsi="Times New Roman"/>
                <w:lang w:val="en-GB"/>
              </w:rPr>
              <w:t>130 kW</w:t>
            </w:r>
          </w:p>
          <w:p w:rsidR="008848CD" w:rsidRPr="005235B7" w:rsidRDefault="008848CD" w:rsidP="008848CD">
            <w:pPr>
              <w:numPr>
                <w:ilvl w:val="0"/>
                <w:numId w:val="13"/>
              </w:numPr>
              <w:rPr>
                <w:rFonts w:ascii="Times New Roman" w:hAnsi="Times New Roman"/>
                <w:lang w:val="en-GB"/>
              </w:rPr>
            </w:pPr>
            <w:r w:rsidRPr="005235B7">
              <w:rPr>
                <w:rFonts w:ascii="Times New Roman" w:hAnsi="Times New Roman"/>
                <w:lang w:val="en-GB"/>
              </w:rPr>
              <w:t xml:space="preserve">Max engine torque: </w:t>
            </w:r>
            <w:r>
              <w:rPr>
                <w:rFonts w:ascii="Times New Roman" w:hAnsi="Times New Roman"/>
                <w:lang w:val="en-GB"/>
              </w:rPr>
              <w:t>min</w:t>
            </w:r>
            <w:r w:rsidRPr="005235B7">
              <w:rPr>
                <w:rFonts w:ascii="Times New Roman" w:hAnsi="Times New Roman"/>
                <w:lang w:val="en-GB"/>
              </w:rPr>
              <w:t xml:space="preserve"> </w:t>
            </w:r>
            <w:r w:rsidR="00915E29">
              <w:rPr>
                <w:rFonts w:ascii="Times New Roman" w:hAnsi="Times New Roman"/>
                <w:lang w:val="en-GB"/>
              </w:rPr>
              <w:t>390</w:t>
            </w:r>
            <w:r w:rsidRPr="005235B7">
              <w:rPr>
                <w:rFonts w:ascii="Times New Roman" w:hAnsi="Times New Roman"/>
                <w:lang w:val="en-GB"/>
              </w:rPr>
              <w:t>Nm</w:t>
            </w:r>
          </w:p>
          <w:p w:rsidR="008848CD" w:rsidRPr="005235B7" w:rsidRDefault="008848CD" w:rsidP="008848CD">
            <w:pPr>
              <w:numPr>
                <w:ilvl w:val="0"/>
                <w:numId w:val="13"/>
              </w:numPr>
              <w:rPr>
                <w:rFonts w:ascii="Times New Roman" w:hAnsi="Times New Roman"/>
                <w:lang w:val="en-GB"/>
              </w:rPr>
            </w:pPr>
            <w:r w:rsidRPr="005235B7">
              <w:rPr>
                <w:rFonts w:ascii="Times New Roman" w:hAnsi="Times New Roman"/>
                <w:lang w:val="en-GB"/>
              </w:rPr>
              <w:t>Engine displacement: max. 2000 ccm</w:t>
            </w:r>
            <w:r>
              <w:rPr>
                <w:rFonts w:ascii="Times New Roman" w:hAnsi="Times New Roman"/>
                <w:lang w:val="en-GB"/>
              </w:rPr>
              <w:t xml:space="preserve"> (cm</w:t>
            </w:r>
            <w:r w:rsidRPr="006A51C8">
              <w:rPr>
                <w:rFonts w:ascii="Times New Roman" w:hAnsi="Times New Roman"/>
                <w:vertAlign w:val="superscript"/>
                <w:lang w:val="en-GB"/>
              </w:rPr>
              <w:t>3</w:t>
            </w:r>
            <w:r>
              <w:rPr>
                <w:rFonts w:ascii="Times New Roman" w:hAnsi="Times New Roman"/>
                <w:lang w:val="en-GB"/>
              </w:rPr>
              <w:t>)</w:t>
            </w:r>
          </w:p>
          <w:p w:rsidR="008848CD" w:rsidRDefault="008848CD" w:rsidP="008848CD">
            <w:pPr>
              <w:numPr>
                <w:ilvl w:val="0"/>
                <w:numId w:val="13"/>
              </w:numPr>
              <w:rPr>
                <w:rFonts w:ascii="Times New Roman" w:hAnsi="Times New Roman"/>
                <w:lang w:val="en-GB"/>
              </w:rPr>
            </w:pPr>
            <w:r w:rsidRPr="005235B7">
              <w:rPr>
                <w:rFonts w:ascii="Times New Roman" w:hAnsi="Times New Roman"/>
                <w:lang w:val="en-GB"/>
              </w:rPr>
              <w:t>Engine type: diesel</w:t>
            </w:r>
            <w:r>
              <w:rPr>
                <w:rFonts w:ascii="Times New Roman" w:hAnsi="Times New Roman"/>
                <w:lang w:val="en-GB"/>
              </w:rPr>
              <w:t xml:space="preserve"> or hybrid</w:t>
            </w:r>
            <w:r w:rsidRPr="005235B7">
              <w:rPr>
                <w:rFonts w:ascii="Times New Roman" w:hAnsi="Times New Roman"/>
                <w:lang w:val="en-GB"/>
              </w:rPr>
              <w:t>, EURO VI or better</w:t>
            </w:r>
          </w:p>
          <w:p w:rsidR="00915E29" w:rsidRPr="005235B7" w:rsidRDefault="00915E29" w:rsidP="008848CD">
            <w:pPr>
              <w:numPr>
                <w:ilvl w:val="0"/>
                <w:numId w:val="13"/>
              </w:numPr>
              <w:rPr>
                <w:rFonts w:ascii="Times New Roman" w:hAnsi="Times New Roman"/>
                <w:lang w:val="en-GB"/>
              </w:rPr>
            </w:pPr>
            <w:r>
              <w:rPr>
                <w:rFonts w:ascii="Times New Roman" w:hAnsi="Times New Roman"/>
                <w:lang w:val="en-GB"/>
              </w:rPr>
              <w:t xml:space="preserve">Fuel consumption in line with factory specification for combined drive: less than 7 </w:t>
            </w:r>
            <w:r>
              <w:rPr>
                <w:rFonts w:ascii="Times New Roman" w:hAnsi="Times New Roman"/>
                <w:lang w:val="en-GB"/>
              </w:rPr>
              <w:lastRenderedPageBreak/>
              <w:t>liters/100km</w:t>
            </w:r>
          </w:p>
          <w:p w:rsidR="008848CD" w:rsidRPr="00477697" w:rsidRDefault="008848CD" w:rsidP="008848CD">
            <w:pPr>
              <w:numPr>
                <w:ilvl w:val="0"/>
                <w:numId w:val="13"/>
              </w:numPr>
              <w:rPr>
                <w:rFonts w:ascii="Times New Roman" w:hAnsi="Times New Roman"/>
                <w:lang w:val="en-GB"/>
              </w:rPr>
            </w:pPr>
            <w:r w:rsidRPr="00477697">
              <w:rPr>
                <w:rFonts w:ascii="Times New Roman" w:hAnsi="Times New Roman"/>
                <w:lang w:val="en-GB"/>
              </w:rPr>
              <w:t>Steering wheel : Servo on the left side</w:t>
            </w:r>
          </w:p>
          <w:p w:rsidR="008848CD" w:rsidRPr="005235B7" w:rsidRDefault="008848CD" w:rsidP="008848CD">
            <w:pPr>
              <w:numPr>
                <w:ilvl w:val="0"/>
                <w:numId w:val="13"/>
              </w:numPr>
              <w:rPr>
                <w:rFonts w:ascii="Times New Roman" w:hAnsi="Times New Roman"/>
              </w:rPr>
            </w:pPr>
            <w:r w:rsidRPr="005235B7">
              <w:rPr>
                <w:rFonts w:ascii="Times New Roman" w:hAnsi="Times New Roman"/>
                <w:lang w:val="en-GB"/>
              </w:rPr>
              <w:t xml:space="preserve">Cabin type: </w:t>
            </w:r>
            <w:r w:rsidR="00915E29">
              <w:rPr>
                <w:rFonts w:ascii="Times New Roman" w:hAnsi="Times New Roman"/>
                <w:lang w:val="en-GB"/>
              </w:rPr>
              <w:t>2</w:t>
            </w:r>
            <w:r w:rsidRPr="005235B7">
              <w:rPr>
                <w:rFonts w:ascii="Times New Roman" w:hAnsi="Times New Roman"/>
                <w:lang w:val="en-GB"/>
              </w:rPr>
              <w:t xml:space="preserve"> doors</w:t>
            </w:r>
            <w:r w:rsidR="00915E29">
              <w:rPr>
                <w:rFonts w:ascii="Times New Roman" w:hAnsi="Times New Roman"/>
                <w:lang w:val="en-GB"/>
              </w:rPr>
              <w:t xml:space="preserve"> at front and sliding door on right side of vehicle</w:t>
            </w:r>
            <w:r>
              <w:rPr>
                <w:rFonts w:ascii="Times New Roman" w:hAnsi="Times New Roman"/>
                <w:lang w:val="en-GB"/>
              </w:rPr>
              <w:t xml:space="preserve">, </w:t>
            </w:r>
            <w:r w:rsidR="00915E29">
              <w:rPr>
                <w:rFonts w:ascii="Times New Roman" w:hAnsi="Times New Roman"/>
                <w:lang w:val="en-GB"/>
              </w:rPr>
              <w:t>9</w:t>
            </w:r>
            <w:r>
              <w:rPr>
                <w:rFonts w:ascii="Times New Roman" w:hAnsi="Times New Roman"/>
                <w:lang w:val="en-GB"/>
              </w:rPr>
              <w:t xml:space="preserve"> seats</w:t>
            </w:r>
          </w:p>
          <w:p w:rsidR="008848CD" w:rsidRPr="005235B7" w:rsidRDefault="008848CD" w:rsidP="008848CD">
            <w:pPr>
              <w:numPr>
                <w:ilvl w:val="0"/>
                <w:numId w:val="13"/>
              </w:numPr>
              <w:rPr>
                <w:rFonts w:ascii="Times New Roman" w:hAnsi="Times New Roman"/>
              </w:rPr>
            </w:pPr>
            <w:r w:rsidRPr="005235B7">
              <w:rPr>
                <w:rFonts w:ascii="Times New Roman" w:hAnsi="Times New Roman"/>
                <w:bCs/>
              </w:rPr>
              <w:t xml:space="preserve">Vehicle category: </w:t>
            </w:r>
            <w:r>
              <w:rPr>
                <w:rFonts w:ascii="Times New Roman" w:hAnsi="Times New Roman"/>
                <w:bCs/>
              </w:rPr>
              <w:t>M</w:t>
            </w:r>
            <w:r w:rsidRPr="005235B7">
              <w:rPr>
                <w:rFonts w:ascii="Times New Roman" w:hAnsi="Times New Roman"/>
                <w:bCs/>
              </w:rPr>
              <w:t>1</w:t>
            </w:r>
          </w:p>
          <w:p w:rsidR="008848CD" w:rsidRPr="00850488" w:rsidRDefault="008848CD" w:rsidP="008848CD">
            <w:pPr>
              <w:numPr>
                <w:ilvl w:val="0"/>
                <w:numId w:val="13"/>
              </w:numPr>
              <w:rPr>
                <w:rFonts w:ascii="Times New Roman" w:hAnsi="Times New Roman"/>
              </w:rPr>
            </w:pPr>
            <w:r w:rsidRPr="005235B7">
              <w:rPr>
                <w:rFonts w:ascii="Times New Roman" w:hAnsi="Times New Roman"/>
                <w:lang w:val="en-GB"/>
              </w:rPr>
              <w:t>AC device</w:t>
            </w:r>
          </w:p>
          <w:p w:rsidR="008848CD" w:rsidRPr="00850488" w:rsidRDefault="008848CD" w:rsidP="008848CD">
            <w:pPr>
              <w:numPr>
                <w:ilvl w:val="0"/>
                <w:numId w:val="13"/>
              </w:numPr>
              <w:rPr>
                <w:rFonts w:ascii="Times New Roman" w:hAnsi="Times New Roman"/>
              </w:rPr>
            </w:pPr>
            <w:r>
              <w:rPr>
                <w:rFonts w:ascii="Times New Roman" w:hAnsi="Times New Roman"/>
                <w:lang w:val="en-GB"/>
              </w:rPr>
              <w:t>Cruise control</w:t>
            </w:r>
          </w:p>
          <w:p w:rsidR="008848CD" w:rsidRPr="005235B7" w:rsidRDefault="008848CD" w:rsidP="008848CD">
            <w:pPr>
              <w:numPr>
                <w:ilvl w:val="0"/>
                <w:numId w:val="13"/>
              </w:numPr>
              <w:rPr>
                <w:rFonts w:ascii="Times New Roman" w:hAnsi="Times New Roman"/>
              </w:rPr>
            </w:pPr>
            <w:r>
              <w:rPr>
                <w:rFonts w:ascii="Times New Roman" w:hAnsi="Times New Roman"/>
                <w:lang w:val="en-GB"/>
              </w:rPr>
              <w:t>Start Stop system</w:t>
            </w:r>
          </w:p>
          <w:p w:rsidR="008848CD" w:rsidRPr="00850488" w:rsidRDefault="008848CD" w:rsidP="008848CD">
            <w:pPr>
              <w:numPr>
                <w:ilvl w:val="0"/>
                <w:numId w:val="13"/>
              </w:numPr>
              <w:rPr>
                <w:rFonts w:ascii="Times New Roman" w:hAnsi="Times New Roman"/>
              </w:rPr>
            </w:pPr>
            <w:r w:rsidRPr="005235B7">
              <w:rPr>
                <w:rFonts w:ascii="Times New Roman" w:hAnsi="Times New Roman"/>
                <w:bCs/>
              </w:rPr>
              <w:t xml:space="preserve">Minimal safety equipment: </w:t>
            </w:r>
            <w:r>
              <w:rPr>
                <w:rFonts w:ascii="Times New Roman" w:hAnsi="Times New Roman"/>
                <w:bCs/>
              </w:rPr>
              <w:t>4</w:t>
            </w:r>
            <w:r w:rsidRPr="005235B7">
              <w:rPr>
                <w:rFonts w:ascii="Times New Roman" w:hAnsi="Times New Roman"/>
                <w:bCs/>
              </w:rPr>
              <w:t xml:space="preserve">x airbag, ABS, ESP, </w:t>
            </w:r>
            <w:r>
              <w:rPr>
                <w:rFonts w:ascii="Times New Roman" w:hAnsi="Times New Roman"/>
                <w:bCs/>
              </w:rPr>
              <w:t>hill start assist</w:t>
            </w:r>
            <w:r w:rsidRPr="005235B7">
              <w:rPr>
                <w:rFonts w:ascii="Times New Roman" w:hAnsi="Times New Roman"/>
                <w:bCs/>
              </w:rPr>
              <w:t xml:space="preserve">, </w:t>
            </w:r>
            <w:r>
              <w:rPr>
                <w:rFonts w:ascii="Times New Roman" w:hAnsi="Times New Roman"/>
                <w:bCs/>
              </w:rPr>
              <w:t>parking sensors on rear,</w:t>
            </w:r>
          </w:p>
          <w:p w:rsidR="008848CD" w:rsidRPr="008848CD" w:rsidRDefault="008848CD" w:rsidP="008848CD">
            <w:pPr>
              <w:numPr>
                <w:ilvl w:val="0"/>
                <w:numId w:val="13"/>
              </w:numPr>
              <w:rPr>
                <w:rFonts w:ascii="Times New Roman" w:hAnsi="Times New Roman"/>
              </w:rPr>
            </w:pPr>
            <w:r>
              <w:rPr>
                <w:rFonts w:ascii="Times New Roman" w:hAnsi="Times New Roman"/>
                <w:bCs/>
              </w:rPr>
              <w:t>1</w:t>
            </w:r>
            <w:r w:rsidR="00915E29">
              <w:rPr>
                <w:rFonts w:ascii="Times New Roman" w:hAnsi="Times New Roman"/>
                <w:bCs/>
              </w:rPr>
              <w:t>7</w:t>
            </w:r>
            <w:r w:rsidRPr="005235B7">
              <w:rPr>
                <w:rFonts w:ascii="Times New Roman" w:hAnsi="Times New Roman"/>
                <w:bCs/>
              </w:rPr>
              <w:t xml:space="preserve"> inch steel wheels</w:t>
            </w:r>
            <w:r>
              <w:rPr>
                <w:rFonts w:ascii="Times New Roman" w:hAnsi="Times New Roman"/>
                <w:bCs/>
              </w:rPr>
              <w:t xml:space="preserve"> or larger </w:t>
            </w:r>
          </w:p>
          <w:p w:rsidR="008848CD" w:rsidRPr="005235B7" w:rsidRDefault="008848CD" w:rsidP="008848CD">
            <w:pPr>
              <w:numPr>
                <w:ilvl w:val="0"/>
                <w:numId w:val="13"/>
              </w:numPr>
              <w:rPr>
                <w:rFonts w:ascii="Times New Roman" w:hAnsi="Times New Roman"/>
              </w:rPr>
            </w:pPr>
            <w:r>
              <w:rPr>
                <w:rFonts w:ascii="Times New Roman" w:hAnsi="Times New Roman"/>
                <w:bCs/>
              </w:rPr>
              <w:t>Color red, white, gray or other if approved by Contracting Authority prior delivery</w:t>
            </w:r>
          </w:p>
          <w:p w:rsidR="008848CD" w:rsidRDefault="008848CD" w:rsidP="001F31CD">
            <w:pPr>
              <w:rPr>
                <w:rFonts w:ascii="Times New Roman" w:hAnsi="Times New Roman"/>
                <w:b/>
                <w:sz w:val="22"/>
                <w:szCs w:val="22"/>
                <w:lang w:val="en-GB"/>
              </w:rPr>
            </w:pPr>
          </w:p>
        </w:tc>
        <w:tc>
          <w:tcPr>
            <w:tcW w:w="4253" w:type="dxa"/>
            <w:vAlign w:val="center"/>
          </w:tcPr>
          <w:p w:rsidR="008848CD" w:rsidRPr="00034B1D" w:rsidRDefault="008848CD" w:rsidP="00787FA3">
            <w:pPr>
              <w:spacing w:before="0" w:after="0"/>
              <w:rPr>
                <w:rFonts w:ascii="Times New Roman" w:hAnsi="Times New Roman"/>
                <w:b/>
                <w:lang w:val="en-GB"/>
              </w:rPr>
            </w:pPr>
          </w:p>
        </w:tc>
        <w:tc>
          <w:tcPr>
            <w:tcW w:w="2835" w:type="dxa"/>
          </w:tcPr>
          <w:p w:rsidR="008848CD" w:rsidRPr="00034B1D" w:rsidRDefault="008848CD" w:rsidP="00787FA3">
            <w:pPr>
              <w:spacing w:before="0" w:after="0"/>
              <w:rPr>
                <w:rFonts w:ascii="Times New Roman" w:hAnsi="Times New Roman"/>
                <w:b/>
                <w:lang w:val="en-GB"/>
              </w:rPr>
            </w:pPr>
          </w:p>
        </w:tc>
        <w:tc>
          <w:tcPr>
            <w:tcW w:w="1984" w:type="dxa"/>
          </w:tcPr>
          <w:p w:rsidR="008848CD" w:rsidRPr="00034B1D" w:rsidRDefault="008848CD" w:rsidP="00787FA3">
            <w:pPr>
              <w:tabs>
                <w:tab w:val="left" w:pos="729"/>
              </w:tabs>
              <w:spacing w:before="0" w:after="0"/>
              <w:jc w:val="cente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bookmarkStart w:id="1" w:name="_GoBack"/>
      <w:bookmarkEnd w:id="1"/>
    </w:p>
    <w:sectPr w:rsidR="00104DB7" w:rsidRPr="00D10EF9" w:rsidSect="00D10EF9">
      <w:headerReference w:type="even" r:id="rId10"/>
      <w:headerReference w:type="default" r:id="rId11"/>
      <w:footerReference w:type="even" r:id="rId12"/>
      <w:footerReference w:type="default" r:id="rId13"/>
      <w:headerReference w:type="first" r:id="rId14"/>
      <w:footerReference w:type="first" r:id="rId15"/>
      <w:pgSz w:w="16838" w:h="11906" w:orient="landscape" w:code="9"/>
      <w:pgMar w:top="851" w:right="1134" w:bottom="1418" w:left="1134" w:header="720" w:footer="720"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3C98" w:rsidRDefault="00423C98">
      <w:r>
        <w:separator/>
      </w:r>
    </w:p>
  </w:endnote>
  <w:endnote w:type="continuationSeparator" w:id="1">
    <w:p w:rsidR="00423C98" w:rsidRDefault="00423C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2D85" w:rsidRPr="00C4214C" w:rsidRDefault="004D0651"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2021</w:t>
    </w:r>
    <w:r w:rsidR="00E67C46">
      <w:rPr>
        <w:rFonts w:ascii="Times New Roman" w:hAnsi="Times New Roman"/>
        <w:b/>
        <w:sz w:val="18"/>
        <w:lang w:val="en-GB"/>
      </w:rPr>
      <w:t>.1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F62BE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62BE0" w:rsidRPr="00C4214C">
      <w:rPr>
        <w:rFonts w:ascii="Times New Roman" w:hAnsi="Times New Roman"/>
        <w:sz w:val="18"/>
        <w:szCs w:val="18"/>
      </w:rPr>
      <w:fldChar w:fldCharType="separate"/>
    </w:r>
    <w:r w:rsidR="00D66982">
      <w:rPr>
        <w:rFonts w:ascii="Times New Roman" w:hAnsi="Times New Roman"/>
        <w:noProof/>
        <w:sz w:val="18"/>
        <w:szCs w:val="18"/>
        <w:lang w:val="en-GB"/>
      </w:rPr>
      <w:t>4</w:t>
    </w:r>
    <w:r w:rsidR="00F62BE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62BE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62BE0" w:rsidRPr="00C4214C">
      <w:rPr>
        <w:rFonts w:ascii="Times New Roman" w:hAnsi="Times New Roman"/>
        <w:sz w:val="18"/>
        <w:szCs w:val="18"/>
      </w:rPr>
      <w:fldChar w:fldCharType="separate"/>
    </w:r>
    <w:r w:rsidR="00D66982">
      <w:rPr>
        <w:rFonts w:ascii="Times New Roman" w:hAnsi="Times New Roman"/>
        <w:noProof/>
        <w:sz w:val="18"/>
        <w:szCs w:val="18"/>
        <w:lang w:val="en-GB"/>
      </w:rPr>
      <w:t>4</w:t>
    </w:r>
    <w:r w:rsidR="00F62BE0" w:rsidRPr="00C4214C">
      <w:rPr>
        <w:rFonts w:ascii="Times New Roman" w:hAnsi="Times New Roman"/>
        <w:sz w:val="18"/>
        <w:szCs w:val="18"/>
      </w:rPr>
      <w:fldChar w:fldCharType="end"/>
    </w:r>
  </w:p>
  <w:p w:rsidR="00B25580" w:rsidRPr="00C4214C" w:rsidRDefault="00F62BE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580" w:rsidRPr="00C4214C" w:rsidRDefault="00C4278D"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72C5B">
      <w:rPr>
        <w:rFonts w:ascii="Times New Roman" w:hAnsi="Times New Roman"/>
        <w:b/>
        <w:sz w:val="18"/>
        <w:lang w:val="en-GB"/>
      </w:rPr>
      <w:t>2021</w:t>
    </w:r>
    <w:r w:rsidR="00E67C46">
      <w:rPr>
        <w:rFonts w:ascii="Times New Roman" w:hAnsi="Times New Roman"/>
        <w:b/>
        <w:sz w:val="18"/>
        <w:lang w:val="en-GB"/>
      </w:rPr>
      <w:t>.1</w:t>
    </w:r>
    <w:r w:rsidR="00B25580" w:rsidRPr="009F1BCE">
      <w:rPr>
        <w:rFonts w:ascii="Times New Roman" w:hAnsi="Times New Roman"/>
        <w:sz w:val="18"/>
        <w:szCs w:val="18"/>
        <w:lang w:val="en-GB"/>
      </w:rPr>
      <w:tab/>
      <w:t xml:space="preserve">Page </w:t>
    </w:r>
    <w:r w:rsidR="00F62BE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F62BE0" w:rsidRPr="00C4214C">
      <w:rPr>
        <w:rFonts w:ascii="Times New Roman" w:hAnsi="Times New Roman"/>
        <w:sz w:val="18"/>
        <w:szCs w:val="18"/>
      </w:rPr>
      <w:fldChar w:fldCharType="separate"/>
    </w:r>
    <w:r w:rsidR="00D66982">
      <w:rPr>
        <w:rFonts w:ascii="Times New Roman" w:hAnsi="Times New Roman"/>
        <w:noProof/>
        <w:sz w:val="18"/>
        <w:szCs w:val="18"/>
        <w:lang w:val="en-GB"/>
      </w:rPr>
      <w:t>1</w:t>
    </w:r>
    <w:r w:rsidR="00F62BE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F62BE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F62BE0" w:rsidRPr="00C4214C">
      <w:rPr>
        <w:rFonts w:ascii="Times New Roman" w:hAnsi="Times New Roman"/>
        <w:sz w:val="18"/>
        <w:szCs w:val="18"/>
      </w:rPr>
      <w:fldChar w:fldCharType="separate"/>
    </w:r>
    <w:r w:rsidR="00D66982">
      <w:rPr>
        <w:rFonts w:ascii="Times New Roman" w:hAnsi="Times New Roman"/>
        <w:noProof/>
        <w:sz w:val="18"/>
        <w:szCs w:val="18"/>
        <w:lang w:val="en-GB"/>
      </w:rPr>
      <w:t>3</w:t>
    </w:r>
    <w:r w:rsidR="00F62BE0" w:rsidRPr="00C4214C">
      <w:rPr>
        <w:rFonts w:ascii="Times New Roman" w:hAnsi="Times New Roman"/>
        <w:sz w:val="18"/>
        <w:szCs w:val="18"/>
      </w:rPr>
      <w:fldChar w:fldCharType="end"/>
    </w:r>
  </w:p>
  <w:p w:rsidR="0030381F" w:rsidRPr="009F1BCE" w:rsidRDefault="00F62BE0"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008B5A9D"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3C98" w:rsidRDefault="00423C98">
      <w:r>
        <w:separator/>
      </w:r>
    </w:p>
  </w:footnote>
  <w:footnote w:type="continuationSeparator" w:id="1">
    <w:p w:rsidR="00423C98" w:rsidRDefault="00423C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7C46" w:rsidRDefault="00E67C4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2F53C9"/>
    <w:multiLevelType w:val="hybridMultilevel"/>
    <w:tmpl w:val="2DE0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9CD0299"/>
    <w:multiLevelType w:val="hybridMultilevel"/>
    <w:tmpl w:val="D25C9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B02E6C"/>
    <w:multiLevelType w:val="hybridMultilevel"/>
    <w:tmpl w:val="3870A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B56D39"/>
    <w:multiLevelType w:val="hybridMultilevel"/>
    <w:tmpl w:val="FFF86A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B662C3B"/>
    <w:multiLevelType w:val="hybridMultilevel"/>
    <w:tmpl w:val="01DA4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D085121"/>
    <w:multiLevelType w:val="hybridMultilevel"/>
    <w:tmpl w:val="56CC6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7102390"/>
    <w:multiLevelType w:val="hybridMultilevel"/>
    <w:tmpl w:val="E7621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0DA1F3D"/>
    <w:multiLevelType w:val="hybridMultilevel"/>
    <w:tmpl w:val="195C55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853D5B"/>
    <w:multiLevelType w:val="hybridMultilevel"/>
    <w:tmpl w:val="326EF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4C226EBA"/>
    <w:multiLevelType w:val="hybridMultilevel"/>
    <w:tmpl w:val="57E8F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3CD321E"/>
    <w:multiLevelType w:val="hybridMultilevel"/>
    <w:tmpl w:val="E06C4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E2E5C32"/>
    <w:multiLevelType w:val="hybridMultilevel"/>
    <w:tmpl w:val="42ECC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F4C29C9"/>
    <w:multiLevelType w:val="hybridMultilevel"/>
    <w:tmpl w:val="6E6A53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3AC0135"/>
    <w:multiLevelType w:val="hybridMultilevel"/>
    <w:tmpl w:val="690C5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52E72E3"/>
    <w:multiLevelType w:val="hybridMultilevel"/>
    <w:tmpl w:val="9A54FB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8">
    <w:nsid w:val="69372F8F"/>
    <w:multiLevelType w:val="hybridMultilevel"/>
    <w:tmpl w:val="805E1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nsid w:val="70E13358"/>
    <w:multiLevelType w:val="hybridMultilevel"/>
    <w:tmpl w:val="C5B40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0"/>
  </w:num>
  <w:num w:numId="3">
    <w:abstractNumId w:val="5"/>
  </w:num>
  <w:num w:numId="4">
    <w:abstractNumId w:val="9"/>
  </w:num>
  <w:num w:numId="5">
    <w:abstractNumId w:val="18"/>
  </w:num>
  <w:num w:numId="6">
    <w:abstractNumId w:val="15"/>
  </w:num>
  <w:num w:numId="7">
    <w:abstractNumId w:val="2"/>
  </w:num>
  <w:num w:numId="8">
    <w:abstractNumId w:val="4"/>
  </w:num>
  <w:num w:numId="9">
    <w:abstractNumId w:val="11"/>
  </w:num>
  <w:num w:numId="10">
    <w:abstractNumId w:val="3"/>
  </w:num>
  <w:num w:numId="11">
    <w:abstractNumId w:val="14"/>
  </w:num>
  <w:num w:numId="12">
    <w:abstractNumId w:val="10"/>
  </w:num>
  <w:num w:numId="13">
    <w:abstractNumId w:val="16"/>
  </w:num>
  <w:num w:numId="14">
    <w:abstractNumId w:val="8"/>
  </w:num>
  <w:num w:numId="15">
    <w:abstractNumId w:val="1"/>
  </w:num>
  <w:num w:numId="16">
    <w:abstractNumId w:val="12"/>
  </w:num>
  <w:num w:numId="17">
    <w:abstractNumId w:val="13"/>
  </w:num>
  <w:num w:numId="18">
    <w:abstractNumId w:val="6"/>
  </w:num>
  <w:num w:numId="19">
    <w:abstractNumId w:val="20"/>
  </w:num>
  <w:num w:numId="20">
    <w:abstractNumId w:val="7"/>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5538"/>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1596"/>
    <w:rsid w:val="00085CA1"/>
    <w:rsid w:val="00087F35"/>
    <w:rsid w:val="0009286D"/>
    <w:rsid w:val="000A7A2C"/>
    <w:rsid w:val="000B1236"/>
    <w:rsid w:val="000B6140"/>
    <w:rsid w:val="000C4AE6"/>
    <w:rsid w:val="000C5D91"/>
    <w:rsid w:val="000D24E3"/>
    <w:rsid w:val="000D2B44"/>
    <w:rsid w:val="000D40DB"/>
    <w:rsid w:val="000E0A6F"/>
    <w:rsid w:val="000E7B75"/>
    <w:rsid w:val="000F0BBD"/>
    <w:rsid w:val="000F3878"/>
    <w:rsid w:val="000F56D4"/>
    <w:rsid w:val="000F5F5F"/>
    <w:rsid w:val="00100E01"/>
    <w:rsid w:val="00103348"/>
    <w:rsid w:val="00103913"/>
    <w:rsid w:val="00104DB7"/>
    <w:rsid w:val="00111B28"/>
    <w:rsid w:val="00111DF7"/>
    <w:rsid w:val="00115916"/>
    <w:rsid w:val="00120421"/>
    <w:rsid w:val="00130291"/>
    <w:rsid w:val="001302A7"/>
    <w:rsid w:val="001337FD"/>
    <w:rsid w:val="0013497E"/>
    <w:rsid w:val="00134C30"/>
    <w:rsid w:val="0014659F"/>
    <w:rsid w:val="00150767"/>
    <w:rsid w:val="00153236"/>
    <w:rsid w:val="001536B3"/>
    <w:rsid w:val="00157DEE"/>
    <w:rsid w:val="001766D9"/>
    <w:rsid w:val="00181980"/>
    <w:rsid w:val="00187253"/>
    <w:rsid w:val="001905EC"/>
    <w:rsid w:val="001932AF"/>
    <w:rsid w:val="001937B4"/>
    <w:rsid w:val="001A22CE"/>
    <w:rsid w:val="001A3CB9"/>
    <w:rsid w:val="001B5454"/>
    <w:rsid w:val="001B726D"/>
    <w:rsid w:val="001D0532"/>
    <w:rsid w:val="001E0D05"/>
    <w:rsid w:val="001E38F8"/>
    <w:rsid w:val="001E4648"/>
    <w:rsid w:val="001F31CD"/>
    <w:rsid w:val="001F5421"/>
    <w:rsid w:val="0020058B"/>
    <w:rsid w:val="00202387"/>
    <w:rsid w:val="0020523B"/>
    <w:rsid w:val="00211E0F"/>
    <w:rsid w:val="00216F0D"/>
    <w:rsid w:val="002209F1"/>
    <w:rsid w:val="00220BF7"/>
    <w:rsid w:val="00224C44"/>
    <w:rsid w:val="002305DE"/>
    <w:rsid w:val="00232817"/>
    <w:rsid w:val="00235883"/>
    <w:rsid w:val="002426D3"/>
    <w:rsid w:val="002442B7"/>
    <w:rsid w:val="0024651A"/>
    <w:rsid w:val="002560BB"/>
    <w:rsid w:val="002561C8"/>
    <w:rsid w:val="0026512B"/>
    <w:rsid w:val="0026542C"/>
    <w:rsid w:val="00271700"/>
    <w:rsid w:val="002732BE"/>
    <w:rsid w:val="0028364A"/>
    <w:rsid w:val="002903F4"/>
    <w:rsid w:val="00294190"/>
    <w:rsid w:val="002A0041"/>
    <w:rsid w:val="002B0798"/>
    <w:rsid w:val="002B5EEB"/>
    <w:rsid w:val="002B6401"/>
    <w:rsid w:val="002C649A"/>
    <w:rsid w:val="002D2FC0"/>
    <w:rsid w:val="002E2007"/>
    <w:rsid w:val="002F1222"/>
    <w:rsid w:val="00301346"/>
    <w:rsid w:val="0030264D"/>
    <w:rsid w:val="0030325F"/>
    <w:rsid w:val="0030381F"/>
    <w:rsid w:val="00320790"/>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3DDF"/>
    <w:rsid w:val="00384BAB"/>
    <w:rsid w:val="003852D2"/>
    <w:rsid w:val="00387C56"/>
    <w:rsid w:val="00396F1B"/>
    <w:rsid w:val="003B56E5"/>
    <w:rsid w:val="003C3827"/>
    <w:rsid w:val="003D2C17"/>
    <w:rsid w:val="003D3CAA"/>
    <w:rsid w:val="003D7611"/>
    <w:rsid w:val="003F2FA4"/>
    <w:rsid w:val="003F3B51"/>
    <w:rsid w:val="003F7DB7"/>
    <w:rsid w:val="0040221E"/>
    <w:rsid w:val="00413A37"/>
    <w:rsid w:val="00413B78"/>
    <w:rsid w:val="00420666"/>
    <w:rsid w:val="00423C98"/>
    <w:rsid w:val="00426276"/>
    <w:rsid w:val="004300D4"/>
    <w:rsid w:val="004316F0"/>
    <w:rsid w:val="0045211E"/>
    <w:rsid w:val="004554CB"/>
    <w:rsid w:val="004775D2"/>
    <w:rsid w:val="00477697"/>
    <w:rsid w:val="00483E26"/>
    <w:rsid w:val="00496BB4"/>
    <w:rsid w:val="004A7ED9"/>
    <w:rsid w:val="004C35B5"/>
    <w:rsid w:val="004C73B6"/>
    <w:rsid w:val="004D0651"/>
    <w:rsid w:val="004D2FD8"/>
    <w:rsid w:val="004F13A1"/>
    <w:rsid w:val="004F5C57"/>
    <w:rsid w:val="00501FF0"/>
    <w:rsid w:val="005108FD"/>
    <w:rsid w:val="005235B7"/>
    <w:rsid w:val="00525E85"/>
    <w:rsid w:val="005262C0"/>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112FD"/>
    <w:rsid w:val="0061746C"/>
    <w:rsid w:val="00622D13"/>
    <w:rsid w:val="006311FE"/>
    <w:rsid w:val="00633829"/>
    <w:rsid w:val="0063704A"/>
    <w:rsid w:val="006408AC"/>
    <w:rsid w:val="0066519D"/>
    <w:rsid w:val="00670C3D"/>
    <w:rsid w:val="00672C5B"/>
    <w:rsid w:val="00677500"/>
    <w:rsid w:val="0068247E"/>
    <w:rsid w:val="00684176"/>
    <w:rsid w:val="006917B2"/>
    <w:rsid w:val="00694D46"/>
    <w:rsid w:val="006A51C8"/>
    <w:rsid w:val="006B0AB1"/>
    <w:rsid w:val="006B494B"/>
    <w:rsid w:val="006B5A0E"/>
    <w:rsid w:val="006C2F05"/>
    <w:rsid w:val="006D4FEC"/>
    <w:rsid w:val="006E56FD"/>
    <w:rsid w:val="006E6880"/>
    <w:rsid w:val="00702D85"/>
    <w:rsid w:val="00711C72"/>
    <w:rsid w:val="0071747A"/>
    <w:rsid w:val="007247D6"/>
    <w:rsid w:val="0073450F"/>
    <w:rsid w:val="0073688B"/>
    <w:rsid w:val="007378D0"/>
    <w:rsid w:val="0075384B"/>
    <w:rsid w:val="00777E99"/>
    <w:rsid w:val="0078178B"/>
    <w:rsid w:val="00787FA3"/>
    <w:rsid w:val="00792A1B"/>
    <w:rsid w:val="007A1891"/>
    <w:rsid w:val="007B089C"/>
    <w:rsid w:val="007B2779"/>
    <w:rsid w:val="007B65DB"/>
    <w:rsid w:val="007C0BDD"/>
    <w:rsid w:val="007C1656"/>
    <w:rsid w:val="007C75E0"/>
    <w:rsid w:val="007D228F"/>
    <w:rsid w:val="007D2F3D"/>
    <w:rsid w:val="007D5FA2"/>
    <w:rsid w:val="007E3D5F"/>
    <w:rsid w:val="007E53F9"/>
    <w:rsid w:val="007F3B14"/>
    <w:rsid w:val="00806CE0"/>
    <w:rsid w:val="00811F58"/>
    <w:rsid w:val="00813C1D"/>
    <w:rsid w:val="00822CBC"/>
    <w:rsid w:val="00823D5E"/>
    <w:rsid w:val="00832665"/>
    <w:rsid w:val="00850488"/>
    <w:rsid w:val="008518FD"/>
    <w:rsid w:val="00853F9D"/>
    <w:rsid w:val="008552E8"/>
    <w:rsid w:val="0085667F"/>
    <w:rsid w:val="00857782"/>
    <w:rsid w:val="008617F3"/>
    <w:rsid w:val="008766DD"/>
    <w:rsid w:val="008808CB"/>
    <w:rsid w:val="00882B76"/>
    <w:rsid w:val="008848CD"/>
    <w:rsid w:val="008859E6"/>
    <w:rsid w:val="00891666"/>
    <w:rsid w:val="008A39B7"/>
    <w:rsid w:val="008B5A9D"/>
    <w:rsid w:val="008C371A"/>
    <w:rsid w:val="008D4F38"/>
    <w:rsid w:val="008D74E4"/>
    <w:rsid w:val="008E40E2"/>
    <w:rsid w:val="008F08DE"/>
    <w:rsid w:val="008F198A"/>
    <w:rsid w:val="009006BC"/>
    <w:rsid w:val="0090327A"/>
    <w:rsid w:val="00903849"/>
    <w:rsid w:val="009074C9"/>
    <w:rsid w:val="00915E29"/>
    <w:rsid w:val="00920A51"/>
    <w:rsid w:val="00922542"/>
    <w:rsid w:val="0093582A"/>
    <w:rsid w:val="00937D15"/>
    <w:rsid w:val="0094670B"/>
    <w:rsid w:val="00955876"/>
    <w:rsid w:val="00976745"/>
    <w:rsid w:val="0097727A"/>
    <w:rsid w:val="00980A42"/>
    <w:rsid w:val="00984864"/>
    <w:rsid w:val="009849DB"/>
    <w:rsid w:val="009976B3"/>
    <w:rsid w:val="009A3792"/>
    <w:rsid w:val="009B0CF1"/>
    <w:rsid w:val="009B2F1F"/>
    <w:rsid w:val="009B422E"/>
    <w:rsid w:val="009B4D6F"/>
    <w:rsid w:val="009C0E86"/>
    <w:rsid w:val="009C359E"/>
    <w:rsid w:val="009D2938"/>
    <w:rsid w:val="009E6BB7"/>
    <w:rsid w:val="009F1BCE"/>
    <w:rsid w:val="00A039CA"/>
    <w:rsid w:val="00A23B6E"/>
    <w:rsid w:val="00A279FE"/>
    <w:rsid w:val="00A47856"/>
    <w:rsid w:val="00A512C9"/>
    <w:rsid w:val="00A538CE"/>
    <w:rsid w:val="00A539E4"/>
    <w:rsid w:val="00A5762A"/>
    <w:rsid w:val="00A57B88"/>
    <w:rsid w:val="00A62073"/>
    <w:rsid w:val="00A63E3C"/>
    <w:rsid w:val="00A75650"/>
    <w:rsid w:val="00A7693B"/>
    <w:rsid w:val="00AA24A4"/>
    <w:rsid w:val="00AA3847"/>
    <w:rsid w:val="00AA4E3B"/>
    <w:rsid w:val="00AB29A9"/>
    <w:rsid w:val="00AB66A5"/>
    <w:rsid w:val="00AC7636"/>
    <w:rsid w:val="00AD1B8E"/>
    <w:rsid w:val="00AD3FB8"/>
    <w:rsid w:val="00AD69DC"/>
    <w:rsid w:val="00AE6600"/>
    <w:rsid w:val="00AE7D13"/>
    <w:rsid w:val="00AF4052"/>
    <w:rsid w:val="00B07102"/>
    <w:rsid w:val="00B1165D"/>
    <w:rsid w:val="00B148C1"/>
    <w:rsid w:val="00B25580"/>
    <w:rsid w:val="00B277E4"/>
    <w:rsid w:val="00B3168E"/>
    <w:rsid w:val="00B428E1"/>
    <w:rsid w:val="00B44DC5"/>
    <w:rsid w:val="00B450B0"/>
    <w:rsid w:val="00B4772C"/>
    <w:rsid w:val="00B60F60"/>
    <w:rsid w:val="00B63280"/>
    <w:rsid w:val="00B70C0E"/>
    <w:rsid w:val="00B80DE8"/>
    <w:rsid w:val="00B90C14"/>
    <w:rsid w:val="00B9691D"/>
    <w:rsid w:val="00BB2512"/>
    <w:rsid w:val="00BB56D3"/>
    <w:rsid w:val="00BC287D"/>
    <w:rsid w:val="00BC6222"/>
    <w:rsid w:val="00BD201F"/>
    <w:rsid w:val="00BD3371"/>
    <w:rsid w:val="00BD43E0"/>
    <w:rsid w:val="00BE33D4"/>
    <w:rsid w:val="00BE41A9"/>
    <w:rsid w:val="00BE5BAB"/>
    <w:rsid w:val="00BF7D14"/>
    <w:rsid w:val="00C0314A"/>
    <w:rsid w:val="00C12AF0"/>
    <w:rsid w:val="00C13C29"/>
    <w:rsid w:val="00C17310"/>
    <w:rsid w:val="00C23B17"/>
    <w:rsid w:val="00C25F84"/>
    <w:rsid w:val="00C302E1"/>
    <w:rsid w:val="00C3235B"/>
    <w:rsid w:val="00C34C6B"/>
    <w:rsid w:val="00C34E40"/>
    <w:rsid w:val="00C36B04"/>
    <w:rsid w:val="00C4214C"/>
    <w:rsid w:val="00C42256"/>
    <w:rsid w:val="00C4278D"/>
    <w:rsid w:val="00C45052"/>
    <w:rsid w:val="00C55B44"/>
    <w:rsid w:val="00C61312"/>
    <w:rsid w:val="00C720C8"/>
    <w:rsid w:val="00C75CCE"/>
    <w:rsid w:val="00C92434"/>
    <w:rsid w:val="00C92864"/>
    <w:rsid w:val="00CA1354"/>
    <w:rsid w:val="00CA51DC"/>
    <w:rsid w:val="00CA6C68"/>
    <w:rsid w:val="00CC7DE2"/>
    <w:rsid w:val="00CD7F25"/>
    <w:rsid w:val="00CE1FDE"/>
    <w:rsid w:val="00CF6CFA"/>
    <w:rsid w:val="00CF7AAC"/>
    <w:rsid w:val="00D10EF9"/>
    <w:rsid w:val="00D12774"/>
    <w:rsid w:val="00D17D73"/>
    <w:rsid w:val="00D24893"/>
    <w:rsid w:val="00D272E6"/>
    <w:rsid w:val="00D43612"/>
    <w:rsid w:val="00D43C88"/>
    <w:rsid w:val="00D52027"/>
    <w:rsid w:val="00D52CBF"/>
    <w:rsid w:val="00D576CA"/>
    <w:rsid w:val="00D66982"/>
    <w:rsid w:val="00D66F04"/>
    <w:rsid w:val="00D75213"/>
    <w:rsid w:val="00D83D1B"/>
    <w:rsid w:val="00D931D8"/>
    <w:rsid w:val="00D979C6"/>
    <w:rsid w:val="00DA4AB8"/>
    <w:rsid w:val="00DB3C0F"/>
    <w:rsid w:val="00DC0120"/>
    <w:rsid w:val="00DC50E2"/>
    <w:rsid w:val="00DC54A0"/>
    <w:rsid w:val="00DC6C9C"/>
    <w:rsid w:val="00DD0624"/>
    <w:rsid w:val="00DD1BEE"/>
    <w:rsid w:val="00DD63F4"/>
    <w:rsid w:val="00DF7327"/>
    <w:rsid w:val="00E076A3"/>
    <w:rsid w:val="00E07FAF"/>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6750D"/>
    <w:rsid w:val="00E67C46"/>
    <w:rsid w:val="00E7196B"/>
    <w:rsid w:val="00E730A5"/>
    <w:rsid w:val="00E811F3"/>
    <w:rsid w:val="00E85F91"/>
    <w:rsid w:val="00E91C31"/>
    <w:rsid w:val="00E92A2A"/>
    <w:rsid w:val="00EA4B3D"/>
    <w:rsid w:val="00EB1E06"/>
    <w:rsid w:val="00EB4039"/>
    <w:rsid w:val="00EB797F"/>
    <w:rsid w:val="00EC33E4"/>
    <w:rsid w:val="00ED531E"/>
    <w:rsid w:val="00EE0C29"/>
    <w:rsid w:val="00EE0ED9"/>
    <w:rsid w:val="00EE2E55"/>
    <w:rsid w:val="00EF1146"/>
    <w:rsid w:val="00F02006"/>
    <w:rsid w:val="00F0574A"/>
    <w:rsid w:val="00F12A62"/>
    <w:rsid w:val="00F15393"/>
    <w:rsid w:val="00F228B1"/>
    <w:rsid w:val="00F25BC8"/>
    <w:rsid w:val="00F30B06"/>
    <w:rsid w:val="00F33A99"/>
    <w:rsid w:val="00F35836"/>
    <w:rsid w:val="00F52AC5"/>
    <w:rsid w:val="00F53B2B"/>
    <w:rsid w:val="00F53DB6"/>
    <w:rsid w:val="00F56D4C"/>
    <w:rsid w:val="00F62BE0"/>
    <w:rsid w:val="00F658F3"/>
    <w:rsid w:val="00F7117E"/>
    <w:rsid w:val="00F718CA"/>
    <w:rsid w:val="00F8016B"/>
    <w:rsid w:val="00F804E1"/>
    <w:rsid w:val="00F87F88"/>
    <w:rsid w:val="00F90A9F"/>
    <w:rsid w:val="00F912B0"/>
    <w:rsid w:val="00F91DF6"/>
    <w:rsid w:val="00F962E3"/>
    <w:rsid w:val="00FA1CFF"/>
    <w:rsid w:val="00FA35AE"/>
    <w:rsid w:val="00FA3F66"/>
    <w:rsid w:val="00FB3374"/>
    <w:rsid w:val="00FB67DE"/>
    <w:rsid w:val="00FD6C3B"/>
    <w:rsid w:val="00FD6CB9"/>
    <w:rsid w:val="00FE3081"/>
    <w:rsid w:val="00FE3E3B"/>
    <w:rsid w:val="00FE5D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rsid w:val="007B089C"/>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rsid w:val="007B089C"/>
    <w:pPr>
      <w:keepNext/>
      <w:outlineLvl w:val="1"/>
    </w:pPr>
    <w:rPr>
      <w:lang w:val="fr-BE"/>
    </w:rPr>
  </w:style>
  <w:style w:type="paragraph" w:styleId="Heading3">
    <w:name w:val="heading 3"/>
    <w:basedOn w:val="Normal"/>
    <w:next w:val="Normal"/>
    <w:qFormat/>
    <w:rsid w:val="007B089C"/>
    <w:pPr>
      <w:keepNext/>
      <w:framePr w:hSpace="181" w:vSpace="181" w:wrap="auto" w:vAnchor="text" w:hAnchor="text" w:y="1"/>
      <w:outlineLvl w:val="2"/>
    </w:pPr>
    <w:rPr>
      <w:lang w:val="en-GB"/>
    </w:rPr>
  </w:style>
  <w:style w:type="paragraph" w:styleId="Heading4">
    <w:name w:val="heading 4"/>
    <w:basedOn w:val="Normal"/>
    <w:next w:val="Normal"/>
    <w:qFormat/>
    <w:rsid w:val="007B089C"/>
    <w:pPr>
      <w:keepNext/>
      <w:numPr>
        <w:ilvl w:val="3"/>
        <w:numId w:val="1"/>
      </w:numPr>
      <w:spacing w:before="240" w:after="60"/>
      <w:outlineLvl w:val="3"/>
    </w:pPr>
    <w:rPr>
      <w:b/>
      <w:sz w:val="24"/>
    </w:rPr>
  </w:style>
  <w:style w:type="paragraph" w:styleId="Heading5">
    <w:name w:val="heading 5"/>
    <w:basedOn w:val="Normal"/>
    <w:next w:val="Normal"/>
    <w:qFormat/>
    <w:rsid w:val="007B089C"/>
    <w:pPr>
      <w:numPr>
        <w:ilvl w:val="4"/>
        <w:numId w:val="1"/>
      </w:numPr>
      <w:spacing w:before="240" w:after="60"/>
      <w:outlineLvl w:val="4"/>
    </w:pPr>
    <w:rPr>
      <w:sz w:val="22"/>
    </w:rPr>
  </w:style>
  <w:style w:type="paragraph" w:styleId="Heading6">
    <w:name w:val="heading 6"/>
    <w:basedOn w:val="Normal"/>
    <w:next w:val="Normal"/>
    <w:qFormat/>
    <w:rsid w:val="007B089C"/>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7B089C"/>
    <w:pPr>
      <w:numPr>
        <w:ilvl w:val="6"/>
        <w:numId w:val="1"/>
      </w:numPr>
      <w:spacing w:before="240" w:after="60"/>
      <w:outlineLvl w:val="6"/>
    </w:pPr>
  </w:style>
  <w:style w:type="paragraph" w:styleId="Heading8">
    <w:name w:val="heading 8"/>
    <w:basedOn w:val="Normal"/>
    <w:next w:val="Normal"/>
    <w:qFormat/>
    <w:rsid w:val="007B089C"/>
    <w:pPr>
      <w:numPr>
        <w:ilvl w:val="7"/>
        <w:numId w:val="1"/>
      </w:numPr>
      <w:spacing w:before="240" w:after="60"/>
      <w:outlineLvl w:val="7"/>
    </w:pPr>
    <w:rPr>
      <w:i/>
    </w:rPr>
  </w:style>
  <w:style w:type="paragraph" w:styleId="Heading9">
    <w:name w:val="heading 9"/>
    <w:basedOn w:val="Normal"/>
    <w:next w:val="Normal"/>
    <w:qFormat/>
    <w:rsid w:val="007B089C"/>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B089C"/>
    <w:pPr>
      <w:jc w:val="center"/>
    </w:pPr>
    <w:rPr>
      <w:b/>
      <w:sz w:val="28"/>
      <w:lang w:val="fr-BE"/>
    </w:rPr>
  </w:style>
  <w:style w:type="paragraph" w:styleId="Subtitle">
    <w:name w:val="Subtitle"/>
    <w:basedOn w:val="Normal"/>
    <w:qFormat/>
    <w:rsid w:val="007B089C"/>
    <w:pPr>
      <w:jc w:val="center"/>
    </w:pPr>
    <w:rPr>
      <w:b/>
      <w:sz w:val="28"/>
      <w:lang w:val="fr-BE"/>
    </w:rPr>
  </w:style>
  <w:style w:type="paragraph" w:styleId="BodyTextIndent">
    <w:name w:val="Body Text Indent"/>
    <w:basedOn w:val="Normal"/>
    <w:rsid w:val="007B089C"/>
    <w:pPr>
      <w:tabs>
        <w:tab w:val="num" w:pos="567"/>
      </w:tabs>
      <w:spacing w:before="0" w:after="0"/>
      <w:jc w:val="both"/>
    </w:pPr>
    <w:rPr>
      <w:rFonts w:ascii="Times New Roman" w:hAnsi="Times New Roman"/>
      <w:sz w:val="24"/>
    </w:rPr>
  </w:style>
  <w:style w:type="paragraph" w:styleId="BodyText">
    <w:name w:val="Body Text"/>
    <w:basedOn w:val="Normal"/>
    <w:rsid w:val="007B089C"/>
  </w:style>
  <w:style w:type="paragraph" w:styleId="BodyTextIndent2">
    <w:name w:val="Body Text Indent 2"/>
    <w:basedOn w:val="Normal"/>
    <w:rsid w:val="007B089C"/>
    <w:pPr>
      <w:tabs>
        <w:tab w:val="num" w:pos="567"/>
        <w:tab w:val="num" w:pos="2160"/>
      </w:tabs>
      <w:spacing w:after="240"/>
      <w:ind w:left="567" w:hanging="567"/>
      <w:jc w:val="both"/>
    </w:pPr>
    <w:rPr>
      <w:sz w:val="24"/>
      <w:u w:val="single"/>
    </w:rPr>
  </w:style>
  <w:style w:type="paragraph" w:styleId="BodyTextIndent3">
    <w:name w:val="Body Text Indent 3"/>
    <w:basedOn w:val="Normal"/>
    <w:rsid w:val="007B089C"/>
    <w:pPr>
      <w:tabs>
        <w:tab w:val="left" w:pos="1276"/>
      </w:tabs>
      <w:ind w:left="1276" w:hanging="425"/>
      <w:jc w:val="both"/>
    </w:pPr>
    <w:rPr>
      <w:sz w:val="24"/>
    </w:rPr>
  </w:style>
  <w:style w:type="paragraph" w:customStyle="1" w:styleId="Text3">
    <w:name w:val="Text 3"/>
    <w:basedOn w:val="Normal"/>
    <w:rsid w:val="007B089C"/>
    <w:pPr>
      <w:tabs>
        <w:tab w:val="left" w:pos="2302"/>
      </w:tabs>
      <w:spacing w:after="240"/>
      <w:ind w:left="1202"/>
      <w:jc w:val="both"/>
    </w:pPr>
    <w:rPr>
      <w:sz w:val="24"/>
      <w:lang w:val="en-GB"/>
    </w:rPr>
  </w:style>
  <w:style w:type="paragraph" w:styleId="Header">
    <w:name w:val="header"/>
    <w:basedOn w:val="Normal"/>
    <w:rsid w:val="007B089C"/>
    <w:pPr>
      <w:tabs>
        <w:tab w:val="center" w:pos="4320"/>
        <w:tab w:val="right" w:pos="8640"/>
      </w:tabs>
    </w:pPr>
  </w:style>
  <w:style w:type="paragraph" w:styleId="Footer">
    <w:name w:val="footer"/>
    <w:basedOn w:val="Normal"/>
    <w:rsid w:val="007B089C"/>
    <w:pPr>
      <w:tabs>
        <w:tab w:val="center" w:pos="4320"/>
        <w:tab w:val="right" w:pos="8640"/>
      </w:tabs>
    </w:pPr>
  </w:style>
  <w:style w:type="character" w:styleId="PageNumber">
    <w:name w:val="page number"/>
    <w:basedOn w:val="DefaultParagraphFont"/>
    <w:rsid w:val="007B089C"/>
  </w:style>
  <w:style w:type="paragraph" w:styleId="BodyText3">
    <w:name w:val="Body Text 3"/>
    <w:basedOn w:val="Normal"/>
    <w:rsid w:val="007B089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7B089C"/>
    <w:rPr>
      <w:color w:val="0000FF"/>
      <w:u w:val="single"/>
    </w:rPr>
  </w:style>
  <w:style w:type="paragraph" w:styleId="FootnoteText">
    <w:name w:val="footnote text"/>
    <w:basedOn w:val="Normal"/>
    <w:semiHidden/>
    <w:rsid w:val="007B089C"/>
    <w:rPr>
      <w:lang w:val="fr-FR"/>
    </w:rPr>
  </w:style>
  <w:style w:type="character" w:styleId="FootnoteReference">
    <w:name w:val="footnote reference"/>
    <w:semiHidden/>
    <w:rsid w:val="007B089C"/>
    <w:rPr>
      <w:vertAlign w:val="superscript"/>
    </w:rPr>
  </w:style>
  <w:style w:type="paragraph" w:styleId="DocumentMap">
    <w:name w:val="Document Map"/>
    <w:basedOn w:val="Normal"/>
    <w:semiHidden/>
    <w:rsid w:val="007B089C"/>
    <w:pPr>
      <w:shd w:val="clear" w:color="auto" w:fill="000080"/>
    </w:pPr>
    <w:rPr>
      <w:sz w:val="24"/>
      <w:lang w:val="fr-FR"/>
    </w:rPr>
  </w:style>
  <w:style w:type="paragraph" w:customStyle="1" w:styleId="bulletsub">
    <w:name w:val="bullet_sub"/>
    <w:basedOn w:val="Normal"/>
    <w:rsid w:val="007B089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7B089C"/>
    <w:pPr>
      <w:spacing w:after="240"/>
      <w:jc w:val="center"/>
    </w:pPr>
    <w:rPr>
      <w:b/>
      <w:sz w:val="40"/>
      <w:lang w:val="en-GB"/>
    </w:rPr>
  </w:style>
  <w:style w:type="paragraph" w:customStyle="1" w:styleId="SubTitle2">
    <w:name w:val="SubTitle 2"/>
    <w:basedOn w:val="Normal"/>
    <w:rsid w:val="007B089C"/>
    <w:pPr>
      <w:spacing w:after="240"/>
      <w:jc w:val="center"/>
    </w:pPr>
    <w:rPr>
      <w:b/>
      <w:sz w:val="32"/>
      <w:lang w:val="en-GB"/>
    </w:rPr>
  </w:style>
  <w:style w:type="paragraph" w:customStyle="1" w:styleId="Annexetitle">
    <w:name w:val="Annexe_title"/>
    <w:basedOn w:val="Heading1"/>
    <w:next w:val="Normal"/>
    <w:autoRedefine/>
    <w:rsid w:val="007B089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7B089C"/>
    <w:pPr>
      <w:keepNext/>
      <w:widowControl w:val="0"/>
      <w:tabs>
        <w:tab w:val="num" w:pos="992"/>
      </w:tabs>
      <w:ind w:left="992" w:hanging="992"/>
    </w:pPr>
    <w:rPr>
      <w:b/>
      <w:sz w:val="18"/>
      <w:lang w:val="fr-FR"/>
    </w:rPr>
  </w:style>
  <w:style w:type="paragraph" w:customStyle="1" w:styleId="titlefront">
    <w:name w:val="title_front"/>
    <w:basedOn w:val="Normal"/>
    <w:rsid w:val="007B089C"/>
    <w:pPr>
      <w:spacing w:before="240"/>
      <w:ind w:left="1701"/>
      <w:jc w:val="right"/>
    </w:pPr>
    <w:rPr>
      <w:rFonts w:ascii="Optima" w:hAnsi="Optima"/>
      <w:b/>
      <w:sz w:val="28"/>
      <w:lang w:val="en-GB"/>
    </w:rPr>
  </w:style>
  <w:style w:type="paragraph" w:styleId="TOC1">
    <w:name w:val="toc 1"/>
    <w:basedOn w:val="Normal"/>
    <w:next w:val="Normal"/>
    <w:autoRedefine/>
    <w:semiHidden/>
    <w:rsid w:val="007B089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7B089C"/>
    <w:pPr>
      <w:spacing w:before="0" w:after="0"/>
      <w:ind w:left="200"/>
    </w:pPr>
    <w:rPr>
      <w:rFonts w:ascii="Times New Roman" w:hAnsi="Times New Roman"/>
      <w:smallCaps/>
    </w:rPr>
  </w:style>
  <w:style w:type="character" w:styleId="Strong">
    <w:name w:val="Strong"/>
    <w:uiPriority w:val="22"/>
    <w:qFormat/>
    <w:rsid w:val="007B089C"/>
    <w:rPr>
      <w:b/>
    </w:rPr>
  </w:style>
  <w:style w:type="paragraph" w:customStyle="1" w:styleId="Blockquote">
    <w:name w:val="Blockquote"/>
    <w:basedOn w:val="Normal"/>
    <w:rsid w:val="007B089C"/>
    <w:pPr>
      <w:widowControl w:val="0"/>
      <w:spacing w:before="100" w:after="100"/>
      <w:ind w:left="360" w:right="360"/>
    </w:pPr>
    <w:rPr>
      <w:sz w:val="24"/>
      <w:lang w:val="en-US"/>
    </w:rPr>
  </w:style>
  <w:style w:type="paragraph" w:styleId="TOC3">
    <w:name w:val="toc 3"/>
    <w:basedOn w:val="Normal"/>
    <w:next w:val="Normal"/>
    <w:autoRedefine/>
    <w:semiHidden/>
    <w:rsid w:val="007B089C"/>
    <w:pPr>
      <w:spacing w:before="0" w:after="0"/>
      <w:ind w:left="400"/>
    </w:pPr>
    <w:rPr>
      <w:rFonts w:ascii="Times New Roman" w:hAnsi="Times New Roman"/>
      <w:i/>
    </w:rPr>
  </w:style>
  <w:style w:type="paragraph" w:styleId="TOC4">
    <w:name w:val="toc 4"/>
    <w:basedOn w:val="Normal"/>
    <w:next w:val="Normal"/>
    <w:autoRedefine/>
    <w:semiHidden/>
    <w:rsid w:val="007B089C"/>
    <w:pPr>
      <w:spacing w:before="0" w:after="0"/>
      <w:ind w:left="600"/>
    </w:pPr>
    <w:rPr>
      <w:rFonts w:ascii="Times New Roman" w:hAnsi="Times New Roman"/>
      <w:sz w:val="18"/>
    </w:rPr>
  </w:style>
  <w:style w:type="paragraph" w:styleId="TOC5">
    <w:name w:val="toc 5"/>
    <w:basedOn w:val="Normal"/>
    <w:next w:val="Normal"/>
    <w:autoRedefine/>
    <w:semiHidden/>
    <w:rsid w:val="007B089C"/>
    <w:pPr>
      <w:spacing w:before="0" w:after="0"/>
      <w:ind w:left="800"/>
    </w:pPr>
    <w:rPr>
      <w:rFonts w:ascii="Times New Roman" w:hAnsi="Times New Roman"/>
      <w:sz w:val="18"/>
    </w:rPr>
  </w:style>
  <w:style w:type="paragraph" w:styleId="TOC6">
    <w:name w:val="toc 6"/>
    <w:basedOn w:val="Normal"/>
    <w:next w:val="Normal"/>
    <w:autoRedefine/>
    <w:semiHidden/>
    <w:rsid w:val="007B089C"/>
    <w:pPr>
      <w:spacing w:before="0" w:after="0"/>
      <w:ind w:left="1000"/>
    </w:pPr>
    <w:rPr>
      <w:rFonts w:ascii="Times New Roman" w:hAnsi="Times New Roman"/>
      <w:sz w:val="18"/>
    </w:rPr>
  </w:style>
  <w:style w:type="paragraph" w:styleId="TOC7">
    <w:name w:val="toc 7"/>
    <w:basedOn w:val="Normal"/>
    <w:next w:val="Normal"/>
    <w:autoRedefine/>
    <w:semiHidden/>
    <w:rsid w:val="007B089C"/>
    <w:pPr>
      <w:spacing w:before="0" w:after="0"/>
      <w:ind w:left="1200"/>
    </w:pPr>
    <w:rPr>
      <w:rFonts w:ascii="Times New Roman" w:hAnsi="Times New Roman"/>
      <w:sz w:val="18"/>
    </w:rPr>
  </w:style>
  <w:style w:type="paragraph" w:styleId="TOC8">
    <w:name w:val="toc 8"/>
    <w:basedOn w:val="Normal"/>
    <w:next w:val="Normal"/>
    <w:autoRedefine/>
    <w:semiHidden/>
    <w:rsid w:val="007B089C"/>
    <w:pPr>
      <w:spacing w:before="0" w:after="0"/>
      <w:ind w:left="1400"/>
    </w:pPr>
    <w:rPr>
      <w:rFonts w:ascii="Times New Roman" w:hAnsi="Times New Roman"/>
      <w:sz w:val="18"/>
    </w:rPr>
  </w:style>
  <w:style w:type="paragraph" w:styleId="TOC9">
    <w:name w:val="toc 9"/>
    <w:basedOn w:val="Normal"/>
    <w:next w:val="Normal"/>
    <w:autoRedefine/>
    <w:semiHidden/>
    <w:rsid w:val="007B089C"/>
    <w:pPr>
      <w:spacing w:before="0" w:after="0"/>
      <w:ind w:left="1600"/>
    </w:pPr>
    <w:rPr>
      <w:rFonts w:ascii="Times New Roman" w:hAnsi="Times New Roman"/>
      <w:sz w:val="18"/>
    </w:rPr>
  </w:style>
  <w:style w:type="character" w:styleId="FollowedHyperlink">
    <w:name w:val="FollowedHyperlink"/>
    <w:rsid w:val="007B089C"/>
    <w:rPr>
      <w:color w:val="800080"/>
      <w:u w:val="single"/>
    </w:rPr>
  </w:style>
  <w:style w:type="paragraph" w:customStyle="1" w:styleId="Style2">
    <w:name w:val="Style2"/>
    <w:basedOn w:val="Style1"/>
    <w:rsid w:val="007B089C"/>
    <w:pPr>
      <w:tabs>
        <w:tab w:val="clear" w:pos="992"/>
        <w:tab w:val="num" w:pos="2091"/>
      </w:tabs>
      <w:ind w:left="2977"/>
      <w:jc w:val="both"/>
    </w:pPr>
  </w:style>
  <w:style w:type="paragraph" w:customStyle="1" w:styleId="text">
    <w:name w:val="text"/>
    <w:rsid w:val="007B089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7B089C"/>
    <w:pPr>
      <w:widowControl w:val="0"/>
      <w:spacing w:before="0" w:after="0" w:line="360" w:lineRule="exact"/>
      <w:jc w:val="center"/>
    </w:pPr>
    <w:rPr>
      <w:b/>
      <w:sz w:val="32"/>
      <w:lang w:val="cs-CZ"/>
    </w:rPr>
  </w:style>
  <w:style w:type="paragraph" w:customStyle="1" w:styleId="ManualNumPar1">
    <w:name w:val="Manual NumPar 1"/>
    <w:basedOn w:val="Normal"/>
    <w:next w:val="Normal"/>
    <w:rsid w:val="007B089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rynqvb">
    <w:name w:val="rynqvb"/>
    <w:basedOn w:val="DefaultParagraphFont"/>
    <w:rsid w:val="00AD69DC"/>
  </w:style>
</w:styles>
</file>

<file path=word/webSettings.xml><?xml version="1.0" encoding="utf-8"?>
<w:webSettings xmlns:r="http://schemas.openxmlformats.org/officeDocument/2006/relationships" xmlns:w="http://schemas.openxmlformats.org/wordprocessingml/2006/main">
  <w:divs>
    <w:div w:id="898709008">
      <w:bodyDiv w:val="1"/>
      <w:marLeft w:val="0"/>
      <w:marRight w:val="0"/>
      <w:marTop w:val="0"/>
      <w:marBottom w:val="0"/>
      <w:divBdr>
        <w:top w:val="none" w:sz="0" w:space="0" w:color="auto"/>
        <w:left w:val="none" w:sz="0" w:space="0" w:color="auto"/>
        <w:bottom w:val="none" w:sz="0" w:space="0" w:color="auto"/>
        <w:right w:val="none" w:sz="0" w:space="0" w:color="auto"/>
      </w:divBdr>
    </w:div>
    <w:div w:id="1197621717">
      <w:bodyDiv w:val="1"/>
      <w:marLeft w:val="0"/>
      <w:marRight w:val="0"/>
      <w:marTop w:val="0"/>
      <w:marBottom w:val="0"/>
      <w:divBdr>
        <w:top w:val="none" w:sz="0" w:space="0" w:color="auto"/>
        <w:left w:val="none" w:sz="0" w:space="0" w:color="auto"/>
        <w:bottom w:val="none" w:sz="0" w:space="0" w:color="auto"/>
        <w:right w:val="none" w:sz="0" w:space="0" w:color="auto"/>
      </w:divBdr>
    </w:div>
    <w:div w:id="1535968073">
      <w:bodyDiv w:val="1"/>
      <w:marLeft w:val="0"/>
      <w:marRight w:val="0"/>
      <w:marTop w:val="0"/>
      <w:marBottom w:val="0"/>
      <w:divBdr>
        <w:top w:val="none" w:sz="0" w:space="0" w:color="auto"/>
        <w:left w:val="none" w:sz="0" w:space="0" w:color="auto"/>
        <w:bottom w:val="none" w:sz="0" w:space="0" w:color="auto"/>
        <w:right w:val="none" w:sz="0" w:space="0" w:color="auto"/>
      </w:divBdr>
    </w:div>
    <w:div w:id="194414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829F87C-0AAE-4253-8FF9-2BE03FB8A5D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F76283-C0D6-4E01-8643-33B68EEF044A}">
  <ds:schemaRefs>
    <ds:schemaRef ds:uri="http://schemas.microsoft.com/sharepoint/v3/contenttype/forms"/>
  </ds:schemaRefs>
</ds:datastoreItem>
</file>

<file path=customXml/itemProps3.xml><?xml version="1.0" encoding="utf-8"?>
<ds:datastoreItem xmlns:ds="http://schemas.openxmlformats.org/officeDocument/2006/customXml" ds:itemID="{37C80C23-9F94-488A-BA49-FBB55F3A8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486</TotalTime>
  <Pages>4</Pages>
  <Words>450</Words>
  <Characters>2568</Characters>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2012-09-24T10:13:00Z</cp:lastPrinted>
  <dcterms:created xsi:type="dcterms:W3CDTF">2018-12-18T11:40:00Z</dcterms:created>
  <dcterms:modified xsi:type="dcterms:W3CDTF">2025-03-05T23:37:00Z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ontentTypeId">
    <vt:lpwstr>0x010100724FDE23FB365D4CB8B2901107175F9F</vt:lpwstr>
  </property>
</Properties>
</file>