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20534E">
        <w:tc>
          <w:tcPr>
            <w:tcW w:w="6062" w:type="dxa"/>
          </w:tcPr>
          <w:p w:rsidR="0020534E" w:rsidRPr="00A12E9B" w:rsidRDefault="00C50F7B">
            <w:pPr>
              <w:rPr>
                <w:b/>
                <w:szCs w:val="24"/>
                <w:lang w:val="en-GB"/>
              </w:rPr>
            </w:pPr>
            <w:r w:rsidRPr="00E0214D">
              <w:rPr>
                <w:b/>
                <w:szCs w:val="24"/>
                <w:lang w:val="en-GB"/>
              </w:rPr>
              <w:t xml:space="preserve">Contract title: </w:t>
            </w:r>
            <w:r w:rsidR="00192CA2" w:rsidRPr="00192CA2">
              <w:rPr>
                <w:b/>
                <w:szCs w:val="24"/>
                <w:lang w:val="en-GB"/>
              </w:rPr>
              <w:t>Vehicles for medical services</w:t>
            </w:r>
          </w:p>
          <w:p w:rsidR="0020534E" w:rsidRDefault="0020534E" w:rsidP="00120ACE">
            <w:pPr>
              <w:rPr>
                <w:rFonts w:ascii="Arial" w:hAnsi="Arial"/>
                <w:b/>
                <w:lang w:val="en-GB"/>
              </w:rPr>
            </w:pPr>
            <w:r w:rsidRPr="00C50F7B">
              <w:rPr>
                <w:b/>
                <w:szCs w:val="24"/>
                <w:lang w:val="en-GB"/>
              </w:rPr>
              <w:t>Publication reference</w:t>
            </w:r>
            <w:r w:rsidR="00C50F7B">
              <w:rPr>
                <w:b/>
                <w:szCs w:val="24"/>
                <w:lang w:val="en-GB"/>
              </w:rPr>
              <w:t xml:space="preserve">: </w:t>
            </w:r>
            <w:r w:rsidR="00192CA2" w:rsidRPr="00192CA2">
              <w:rPr>
                <w:b/>
                <w:szCs w:val="24"/>
                <w:lang w:val="en-GB"/>
              </w:rPr>
              <w:t>RORS00191/DZP/TD3</w:t>
            </w:r>
          </w:p>
        </w:tc>
        <w:tc>
          <w:tcPr>
            <w:tcW w:w="2460" w:type="dxa"/>
          </w:tcPr>
          <w:p w:rsidR="0020534E" w:rsidRDefault="00F57D7B">
            <w:pPr>
              <w:rPr>
                <w:rFonts w:ascii="Arial" w:hAnsi="Arial"/>
                <w:b/>
                <w:lang w:val="en-GB"/>
              </w:rPr>
            </w:pPr>
            <w:r w:rsidRPr="00F57D7B">
              <w:rPr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07.25pt;height:51.75pt" fillcolor="window">
                  <v:imagedata r:id="rId9" o:title="logo_ec_17_colors_300dpi"/>
                </v:shape>
              </w:pict>
            </w:r>
          </w:p>
        </w:tc>
      </w:tr>
    </w:tbl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C50F7B" w:rsidRDefault="00192CA2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192CA2">
        <w:rPr>
          <w:sz w:val="22"/>
          <w:szCs w:val="22"/>
          <w:lang w:val="en-GB"/>
        </w:rPr>
        <w:t xml:space="preserve">Health Center in Pancevo, </w:t>
      </w:r>
      <w:r w:rsidR="0020534E" w:rsidRPr="00C50F7B">
        <w:rPr>
          <w:sz w:val="22"/>
          <w:szCs w:val="22"/>
          <w:lang w:val="en-GB"/>
        </w:rPr>
        <w:t xml:space="preserve">intends to award a supply contract for </w:t>
      </w:r>
      <w:r w:rsidRPr="00192CA2">
        <w:rPr>
          <w:sz w:val="22"/>
          <w:szCs w:val="22"/>
          <w:lang w:val="en-GB"/>
        </w:rPr>
        <w:t>Vehicles for medical service</w:t>
      </w:r>
      <w:r w:rsidRPr="00192CA2">
        <w:rPr>
          <w:b/>
          <w:sz w:val="22"/>
          <w:szCs w:val="22"/>
          <w:lang w:val="en-GB"/>
        </w:rPr>
        <w:t>s</w:t>
      </w:r>
      <w:r w:rsidR="0020534E" w:rsidRPr="00C50F7B">
        <w:rPr>
          <w:sz w:val="22"/>
          <w:szCs w:val="22"/>
          <w:lang w:val="en-GB"/>
        </w:rPr>
        <w:t xml:space="preserve"> in</w:t>
      </w:r>
      <w:r w:rsidR="0020534E" w:rsidRPr="00D37809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Pančevo</w:t>
      </w:r>
      <w:r w:rsidR="00C50F7B">
        <w:rPr>
          <w:sz w:val="22"/>
          <w:szCs w:val="22"/>
          <w:lang w:val="en-GB"/>
        </w:rPr>
        <w:t xml:space="preserve"> Serbia</w:t>
      </w:r>
      <w:r w:rsidR="0020534E" w:rsidRPr="00D37809">
        <w:rPr>
          <w:sz w:val="22"/>
          <w:szCs w:val="22"/>
          <w:lang w:val="en-GB"/>
        </w:rPr>
        <w:t xml:space="preserve"> with financial assistance from </w:t>
      </w:r>
      <w:r w:rsidR="00C50F7B">
        <w:t>Interreg IPA Romania-Serbia Programme</w:t>
      </w:r>
      <w:r w:rsidR="00C50F7B" w:rsidRPr="00813342">
        <w:rPr>
          <w:sz w:val="22"/>
          <w:szCs w:val="22"/>
          <w:lang w:val="en-GB"/>
        </w:rPr>
        <w:t>.</w:t>
      </w:r>
      <w:r w:rsidR="00C50F7B">
        <w:rPr>
          <w:sz w:val="22"/>
          <w:szCs w:val="22"/>
          <w:lang w:val="en-GB"/>
        </w:rPr>
        <w:t xml:space="preserve"> </w:t>
      </w:r>
      <w:r w:rsidR="00C50F7B" w:rsidRPr="005E4CE5">
        <w:rPr>
          <w:sz w:val="22"/>
          <w:szCs w:val="22"/>
          <w:lang w:val="en-GB"/>
        </w:rPr>
        <w:t xml:space="preserve">The </w:t>
      </w:r>
      <w:r w:rsidR="00C50F7B">
        <w:rPr>
          <w:sz w:val="22"/>
          <w:szCs w:val="22"/>
          <w:lang w:val="en-GB"/>
        </w:rPr>
        <w:t xml:space="preserve">tender </w:t>
      </w:r>
      <w:r w:rsidR="00C50F7B" w:rsidRPr="004A5D9C">
        <w:rPr>
          <w:sz w:val="22"/>
          <w:szCs w:val="22"/>
          <w:lang w:val="en-GB"/>
        </w:rPr>
        <w:t xml:space="preserve">dossier is published on </w:t>
      </w:r>
      <w:r w:rsidR="00C50F7B">
        <w:rPr>
          <w:sz w:val="22"/>
          <w:szCs w:val="22"/>
          <w:lang w:val="en-GB"/>
        </w:rPr>
        <w:t xml:space="preserve">Programme </w:t>
      </w:r>
      <w:r w:rsidR="00C50F7B" w:rsidRPr="004A5D9C">
        <w:rPr>
          <w:sz w:val="22"/>
          <w:szCs w:val="22"/>
          <w:lang w:val="en-GB"/>
        </w:rPr>
        <w:t xml:space="preserve">website: </w:t>
      </w:r>
    </w:p>
    <w:p w:rsidR="00C50F7B" w:rsidRDefault="00F57D7B" w:rsidP="00C50F7B">
      <w:pPr>
        <w:spacing w:line="360" w:lineRule="auto"/>
        <w:jc w:val="both"/>
        <w:rPr>
          <w:sz w:val="22"/>
          <w:szCs w:val="22"/>
          <w:lang w:val="en-GB"/>
        </w:rPr>
      </w:pPr>
      <w:hyperlink r:id="rId10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192CA2">
        <w:rPr>
          <w:sz w:val="22"/>
          <w:szCs w:val="22"/>
          <w:lang w:val="en-GB"/>
        </w:rPr>
        <w:t>11</w:t>
      </w:r>
      <w:r>
        <w:rPr>
          <w:sz w:val="22"/>
          <w:szCs w:val="22"/>
          <w:lang w:val="en-GB"/>
        </w:rPr>
        <w:t>.0</w:t>
      </w:r>
      <w:r w:rsidR="00192CA2">
        <w:rPr>
          <w:sz w:val="22"/>
          <w:szCs w:val="22"/>
          <w:lang w:val="en-GB"/>
        </w:rPr>
        <w:t>4</w:t>
      </w:r>
      <w:r>
        <w:rPr>
          <w:sz w:val="22"/>
          <w:szCs w:val="22"/>
          <w:lang w:val="en-GB"/>
        </w:rPr>
        <w:t>.2025 at 12:00h Local time</w:t>
      </w:r>
      <w:r w:rsidRPr="00D37809">
        <w:rPr>
          <w:sz w:val="22"/>
          <w:szCs w:val="22"/>
          <w:lang w:val="en-GB"/>
        </w:rPr>
        <w:t xml:space="preserve">. </w:t>
      </w:r>
    </w:p>
    <w:p w:rsidR="00C50F7B" w:rsidRPr="00207BA3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</w:t>
      </w:r>
      <w:r w:rsidRPr="00207BA3">
        <w:rPr>
          <w:sz w:val="22"/>
          <w:szCs w:val="22"/>
          <w:lang w:val="en-GB"/>
        </w:rPr>
        <w:t xml:space="preserve">the </w:t>
      </w:r>
      <w:r>
        <w:rPr>
          <w:sz w:val="22"/>
          <w:szCs w:val="22"/>
          <w:lang w:val="en-GB"/>
        </w:rPr>
        <w:t>Programme</w:t>
      </w:r>
      <w:r w:rsidRPr="00207BA3">
        <w:rPr>
          <w:sz w:val="22"/>
          <w:szCs w:val="22"/>
          <w:lang w:val="en-GB"/>
        </w:rPr>
        <w:t xml:space="preserve"> website: </w:t>
      </w:r>
    </w:p>
    <w:p w:rsidR="0020534E" w:rsidRDefault="00F57D7B" w:rsidP="00C50F7B">
      <w:pPr>
        <w:spacing w:line="360" w:lineRule="auto"/>
        <w:jc w:val="both"/>
      </w:pPr>
      <w:hyperlink r:id="rId11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p w:rsidR="00C50F7B" w:rsidRDefault="00C50F7B" w:rsidP="00C50F7B">
      <w:pPr>
        <w:spacing w:line="360" w:lineRule="auto"/>
        <w:jc w:val="both"/>
      </w:pPr>
    </w:p>
    <w:tbl>
      <w:tblPr>
        <w:tblW w:w="0" w:type="auto"/>
        <w:tblLayout w:type="fixed"/>
        <w:tblLook w:val="0000"/>
      </w:tblPr>
      <w:tblGrid>
        <w:gridCol w:w="6062"/>
        <w:gridCol w:w="2460"/>
      </w:tblGrid>
      <w:tr w:rsidR="00C50F7B" w:rsidTr="00276A71">
        <w:tc>
          <w:tcPr>
            <w:tcW w:w="6062" w:type="dxa"/>
          </w:tcPr>
          <w:p w:rsidR="00192CA2" w:rsidRDefault="00C50F7B" w:rsidP="00192CA2">
            <w:pPr>
              <w:rPr>
                <w:b/>
                <w:szCs w:val="24"/>
                <w:lang w:val="en-GB"/>
              </w:rPr>
            </w:pPr>
            <w:r w:rsidRPr="00C50F7B">
              <w:rPr>
                <w:b/>
                <w:szCs w:val="24"/>
                <w:lang w:val="en-GB"/>
              </w:rPr>
              <w:t xml:space="preserve">Naziv ugovora: </w:t>
            </w:r>
            <w:r w:rsidR="00192CA2">
              <w:rPr>
                <w:b/>
                <w:szCs w:val="24"/>
                <w:lang w:val="en-GB"/>
              </w:rPr>
              <w:t>Vozila za medicinske usluge</w:t>
            </w:r>
          </w:p>
          <w:p w:rsidR="00C50F7B" w:rsidRDefault="00C50F7B" w:rsidP="00192CA2">
            <w:pPr>
              <w:rPr>
                <w:rFonts w:ascii="Arial" w:hAnsi="Arial"/>
                <w:b/>
                <w:lang w:val="en-GB"/>
              </w:rPr>
            </w:pPr>
            <w:r w:rsidRPr="00C50F7B">
              <w:rPr>
                <w:b/>
                <w:szCs w:val="24"/>
                <w:lang w:val="en-GB"/>
              </w:rPr>
              <w:t xml:space="preserve">Oznaka publikacije: </w:t>
            </w:r>
            <w:r w:rsidR="00192CA2" w:rsidRPr="00192CA2">
              <w:rPr>
                <w:b/>
                <w:szCs w:val="24"/>
                <w:lang w:val="en-GB"/>
              </w:rPr>
              <w:t>RORS00191/DZP/TD3</w:t>
            </w:r>
          </w:p>
        </w:tc>
        <w:tc>
          <w:tcPr>
            <w:tcW w:w="2460" w:type="dxa"/>
          </w:tcPr>
          <w:p w:rsidR="00C50F7B" w:rsidRDefault="00C50F7B" w:rsidP="00276A71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  <w:lang w:val="en-US" w:eastAsia="en-US"/>
              </w:rPr>
              <w:drawing>
                <wp:inline distT="0" distB="0" distL="0" distR="0">
                  <wp:extent cx="1362075" cy="657225"/>
                  <wp:effectExtent l="19050" t="0" r="9525" b="0"/>
                  <wp:docPr id="2" name="Picture 2" descr="logo_ec_17_colors_300dp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_ec_17_colors_300dp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657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</w:p>
    <w:p w:rsid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</w:p>
    <w:p w:rsidR="00C50F7B" w:rsidRDefault="00192CA2" w:rsidP="00C50F7B">
      <w:pPr>
        <w:spacing w:line="360" w:lineRule="auto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Dom Zdravlja Pančevo </w:t>
      </w:r>
      <w:r w:rsidR="00C50F7B" w:rsidRPr="00C50F7B">
        <w:rPr>
          <w:sz w:val="22"/>
          <w:szCs w:val="22"/>
          <w:lang w:val="en-GB"/>
        </w:rPr>
        <w:t xml:space="preserve">namerava da dodeli ugovor o nabavci </w:t>
      </w:r>
      <w:r w:rsidRPr="00192CA2">
        <w:rPr>
          <w:sz w:val="22"/>
          <w:szCs w:val="22"/>
          <w:lang w:val="en-GB"/>
        </w:rPr>
        <w:t>vozila za medicinske usluge</w:t>
      </w:r>
      <w:r w:rsidR="00C50F7B" w:rsidRPr="00C50F7B">
        <w:rPr>
          <w:sz w:val="22"/>
          <w:szCs w:val="22"/>
          <w:lang w:val="en-GB"/>
        </w:rPr>
        <w:t xml:space="preserve"> u </w:t>
      </w:r>
      <w:r>
        <w:rPr>
          <w:sz w:val="22"/>
          <w:szCs w:val="22"/>
          <w:lang w:val="en-GB"/>
        </w:rPr>
        <w:t>Pančevu</w:t>
      </w:r>
      <w:r w:rsidR="00C50F7B" w:rsidRPr="00C50F7B">
        <w:rPr>
          <w:sz w:val="22"/>
          <w:szCs w:val="22"/>
          <w:lang w:val="en-GB"/>
        </w:rPr>
        <w:t xml:space="preserve"> u Srbiji uz finansijsku pomoć </w:t>
      </w:r>
      <w:r w:rsidR="00C50F7B">
        <w:t>Interreg IPA programa Rumunija-Srbija</w:t>
      </w:r>
      <w:r w:rsidR="00C50F7B" w:rsidRPr="00C50F7B">
        <w:rPr>
          <w:sz w:val="22"/>
          <w:szCs w:val="22"/>
          <w:lang w:val="en-GB"/>
        </w:rPr>
        <w:t>. Tenderski dosije je objavljen na sajtu Programa:</w:t>
      </w:r>
    </w:p>
    <w:p w:rsidR="00C50F7B" w:rsidRDefault="00F57D7B" w:rsidP="00C50F7B">
      <w:pPr>
        <w:spacing w:line="360" w:lineRule="auto"/>
        <w:jc w:val="both"/>
        <w:rPr>
          <w:sz w:val="22"/>
          <w:szCs w:val="22"/>
          <w:lang w:val="en-GB"/>
        </w:rPr>
      </w:pPr>
      <w:hyperlink r:id="rId13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p w:rsidR="00C50F7B" w:rsidRPr="00C50F7B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C50F7B">
        <w:rPr>
          <w:sz w:val="22"/>
          <w:szCs w:val="22"/>
          <w:lang w:val="en-GB"/>
        </w:rPr>
        <w:t xml:space="preserve">Rok za podnošenje ponuda je </w:t>
      </w:r>
      <w:r w:rsidR="00192CA2">
        <w:rPr>
          <w:sz w:val="22"/>
          <w:szCs w:val="22"/>
          <w:lang w:val="en-GB"/>
        </w:rPr>
        <w:t>11</w:t>
      </w:r>
      <w:r w:rsidRPr="00C50F7B">
        <w:rPr>
          <w:sz w:val="22"/>
          <w:szCs w:val="22"/>
          <w:lang w:val="en-GB"/>
        </w:rPr>
        <w:t>.0</w:t>
      </w:r>
      <w:r w:rsidR="00192CA2">
        <w:rPr>
          <w:sz w:val="22"/>
          <w:szCs w:val="22"/>
          <w:lang w:val="en-GB"/>
        </w:rPr>
        <w:t>4</w:t>
      </w:r>
      <w:r w:rsidRPr="00C50F7B">
        <w:rPr>
          <w:sz w:val="22"/>
          <w:szCs w:val="22"/>
          <w:lang w:val="en-GB"/>
        </w:rPr>
        <w:t>.2025.godine u 12:00</w:t>
      </w:r>
      <w:r>
        <w:rPr>
          <w:sz w:val="22"/>
          <w:szCs w:val="22"/>
          <w:lang w:val="en-GB"/>
        </w:rPr>
        <w:t>č</w:t>
      </w:r>
      <w:r w:rsidRPr="00C50F7B">
        <w:rPr>
          <w:sz w:val="22"/>
          <w:szCs w:val="22"/>
          <w:lang w:val="en-GB"/>
        </w:rPr>
        <w:t xml:space="preserve"> po lokalnom vremenu. </w:t>
      </w:r>
    </w:p>
    <w:p w:rsidR="00C50F7B" w:rsidRPr="00207BA3" w:rsidRDefault="00C50F7B" w:rsidP="00C50F7B">
      <w:pPr>
        <w:spacing w:line="360" w:lineRule="auto"/>
        <w:jc w:val="both"/>
        <w:rPr>
          <w:sz w:val="22"/>
          <w:szCs w:val="22"/>
          <w:lang w:val="en-GB"/>
        </w:rPr>
      </w:pPr>
      <w:r w:rsidRPr="00C50F7B">
        <w:rPr>
          <w:sz w:val="22"/>
          <w:szCs w:val="22"/>
          <w:lang w:val="en-GB"/>
        </w:rPr>
        <w:t>Eventualne dodatne informacije ili pojašnjenja/pitanja biće objavljene na veb stranici Programa:</w:t>
      </w:r>
      <w:r w:rsidRPr="00207BA3">
        <w:rPr>
          <w:sz w:val="22"/>
          <w:szCs w:val="22"/>
          <w:lang w:val="en-GB"/>
        </w:rPr>
        <w:t xml:space="preserve"> </w:t>
      </w:r>
    </w:p>
    <w:p w:rsidR="00C50F7B" w:rsidRPr="00D37809" w:rsidRDefault="00F57D7B" w:rsidP="00C50F7B">
      <w:pPr>
        <w:spacing w:line="360" w:lineRule="auto"/>
        <w:jc w:val="both"/>
        <w:rPr>
          <w:sz w:val="22"/>
          <w:szCs w:val="22"/>
          <w:lang w:val="en-GB"/>
        </w:rPr>
      </w:pPr>
      <w:hyperlink r:id="rId14" w:history="1">
        <w:r w:rsidR="00C50F7B" w:rsidRPr="003D58FD">
          <w:rPr>
            <w:rStyle w:val="Hyperlink"/>
            <w:lang w:val="en-GB"/>
          </w:rPr>
          <w:t>http://www.romania-serbia.net/</w:t>
        </w:r>
      </w:hyperlink>
    </w:p>
    <w:sectPr w:rsidR="00C50F7B" w:rsidRPr="00D37809" w:rsidSect="00E42A70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C1D" w:rsidRDefault="00071C1D">
      <w:r>
        <w:separator/>
      </w:r>
    </w:p>
  </w:endnote>
  <w:endnote w:type="continuationSeparator" w:id="1">
    <w:p w:rsidR="00071C1D" w:rsidRDefault="00071C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Default="00F57D7B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5609F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09F" w:rsidRPr="00B138FF" w:rsidRDefault="000A4496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2021</w:t>
    </w:r>
    <w:r w:rsidR="00430531">
      <w:rPr>
        <w:b/>
        <w:sz w:val="18"/>
        <w:lang w:val="en-GB"/>
      </w:rPr>
      <w:t>.1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F57D7B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F57D7B" w:rsidRPr="00B138FF">
      <w:rPr>
        <w:sz w:val="18"/>
        <w:szCs w:val="18"/>
        <w:lang w:val="en-GB"/>
      </w:rPr>
      <w:fldChar w:fldCharType="separate"/>
    </w:r>
    <w:r w:rsidR="00192CA2">
      <w:rPr>
        <w:noProof/>
        <w:sz w:val="18"/>
        <w:szCs w:val="18"/>
        <w:lang w:val="en-GB"/>
      </w:rPr>
      <w:t>1</w:t>
    </w:r>
    <w:r w:rsidR="00F57D7B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F57D7B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F57D7B" w:rsidRPr="00B138FF">
      <w:rPr>
        <w:sz w:val="18"/>
        <w:szCs w:val="18"/>
        <w:lang w:val="en-GB"/>
      </w:rPr>
      <w:fldChar w:fldCharType="separate"/>
    </w:r>
    <w:r w:rsidR="00192CA2">
      <w:rPr>
        <w:noProof/>
        <w:sz w:val="18"/>
        <w:szCs w:val="18"/>
        <w:lang w:val="en-GB"/>
      </w:rPr>
      <w:t>1</w:t>
    </w:r>
    <w:r w:rsidR="00F57D7B" w:rsidRPr="00B138FF">
      <w:rPr>
        <w:sz w:val="18"/>
        <w:szCs w:val="18"/>
        <w:lang w:val="en-GB"/>
      </w:rPr>
      <w:fldChar w:fldCharType="end"/>
    </w:r>
  </w:p>
  <w:p w:rsidR="0075609F" w:rsidRPr="009A5C20" w:rsidRDefault="00F57D7B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="005B0EF0"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C1D" w:rsidRDefault="00071C1D">
      <w:r>
        <w:separator/>
      </w:r>
    </w:p>
  </w:footnote>
  <w:footnote w:type="continuationSeparator" w:id="1">
    <w:p w:rsidR="00071C1D" w:rsidRDefault="00071C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2BA3" w:rsidRDefault="00562BA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1C4FA3"/>
    <w:rsid w:val="0001126D"/>
    <w:rsid w:val="00035849"/>
    <w:rsid w:val="00037A53"/>
    <w:rsid w:val="00071C1D"/>
    <w:rsid w:val="00082901"/>
    <w:rsid w:val="000A4496"/>
    <w:rsid w:val="000B0B0E"/>
    <w:rsid w:val="000D533F"/>
    <w:rsid w:val="000E4BC0"/>
    <w:rsid w:val="000F72EF"/>
    <w:rsid w:val="00120ACE"/>
    <w:rsid w:val="00121E3C"/>
    <w:rsid w:val="00122FBE"/>
    <w:rsid w:val="0013620F"/>
    <w:rsid w:val="00141547"/>
    <w:rsid w:val="001432A3"/>
    <w:rsid w:val="00144DB8"/>
    <w:rsid w:val="00154137"/>
    <w:rsid w:val="00167FD6"/>
    <w:rsid w:val="001719E8"/>
    <w:rsid w:val="00192CA2"/>
    <w:rsid w:val="001C4FA3"/>
    <w:rsid w:val="0020534E"/>
    <w:rsid w:val="00221190"/>
    <w:rsid w:val="002577C4"/>
    <w:rsid w:val="00257A88"/>
    <w:rsid w:val="00290C17"/>
    <w:rsid w:val="002974AA"/>
    <w:rsid w:val="002A7CCE"/>
    <w:rsid w:val="002D4697"/>
    <w:rsid w:val="003675A2"/>
    <w:rsid w:val="00392309"/>
    <w:rsid w:val="003B5E7A"/>
    <w:rsid w:val="003E127B"/>
    <w:rsid w:val="003F7A03"/>
    <w:rsid w:val="00411FE8"/>
    <w:rsid w:val="00430531"/>
    <w:rsid w:val="0045645E"/>
    <w:rsid w:val="004D043B"/>
    <w:rsid w:val="005258AE"/>
    <w:rsid w:val="0056202C"/>
    <w:rsid w:val="00562BA3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F2D62"/>
    <w:rsid w:val="007F464E"/>
    <w:rsid w:val="00803E33"/>
    <w:rsid w:val="00807077"/>
    <w:rsid w:val="00813342"/>
    <w:rsid w:val="00830404"/>
    <w:rsid w:val="00832EC5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81D"/>
    <w:rsid w:val="009A5C20"/>
    <w:rsid w:val="009B46A0"/>
    <w:rsid w:val="009E212E"/>
    <w:rsid w:val="009E5B45"/>
    <w:rsid w:val="009E7656"/>
    <w:rsid w:val="00A12E9B"/>
    <w:rsid w:val="00A43503"/>
    <w:rsid w:val="00A45C96"/>
    <w:rsid w:val="00A52A78"/>
    <w:rsid w:val="00A77960"/>
    <w:rsid w:val="00AB10B3"/>
    <w:rsid w:val="00AB23A1"/>
    <w:rsid w:val="00AF757E"/>
    <w:rsid w:val="00B0342C"/>
    <w:rsid w:val="00B138FF"/>
    <w:rsid w:val="00B50578"/>
    <w:rsid w:val="00B544ED"/>
    <w:rsid w:val="00B74136"/>
    <w:rsid w:val="00B76E74"/>
    <w:rsid w:val="00BC58A8"/>
    <w:rsid w:val="00BF387C"/>
    <w:rsid w:val="00C1669E"/>
    <w:rsid w:val="00C303F0"/>
    <w:rsid w:val="00C4719C"/>
    <w:rsid w:val="00C50093"/>
    <w:rsid w:val="00C50F7B"/>
    <w:rsid w:val="00C523EC"/>
    <w:rsid w:val="00C74257"/>
    <w:rsid w:val="00C94F9E"/>
    <w:rsid w:val="00CA2AD3"/>
    <w:rsid w:val="00CB20FF"/>
    <w:rsid w:val="00CC3961"/>
    <w:rsid w:val="00CE1327"/>
    <w:rsid w:val="00CF62F0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E96FF9"/>
    <w:rsid w:val="00EA387A"/>
    <w:rsid w:val="00F0762E"/>
    <w:rsid w:val="00F23756"/>
    <w:rsid w:val="00F30392"/>
    <w:rsid w:val="00F4403A"/>
    <w:rsid w:val="00F44EB9"/>
    <w:rsid w:val="00F46EF6"/>
    <w:rsid w:val="00F57D7B"/>
    <w:rsid w:val="00F63BC6"/>
    <w:rsid w:val="00F74E11"/>
    <w:rsid w:val="00F835DE"/>
    <w:rsid w:val="00F84439"/>
    <w:rsid w:val="00F95504"/>
    <w:rsid w:val="00FA594B"/>
    <w:rsid w:val="00FA5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1190"/>
    <w:rPr>
      <w:sz w:val="24"/>
      <w:lang w:val="fr-F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2119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21190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9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romania-serbia.net/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omania-serbia.net/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www.romania-serbia.net/" TargetMode="External"/><Relationship Id="rId19" Type="http://schemas.openxmlformats.org/officeDocument/2006/relationships/header" Target="header3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yperlink" Target="http://www.romania-serbia.net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0494A43-9DA8-4833-BEC9-9849205BDE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FAE3EC-167D-440E-A877-1BEA51EA8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38D8D4-275E-433E-8452-29D1B06014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204</Words>
  <Characters>1165</Characters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2012-09-24T10:00:00Z</cp:lastPrinted>
  <dcterms:created xsi:type="dcterms:W3CDTF">2018-12-18T11:40:00Z</dcterms:created>
  <dcterms:modified xsi:type="dcterms:W3CDTF">2025-03-05T22:01:00Z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  <property fmtid="{D5CDD505-2E9C-101B-9397-08002B2CF9AE}" pid="8" name="ContentTypeId">
    <vt:lpwstr>0x010100724FDE23FB365D4CB8B2901107175F9F</vt:lpwstr>
  </property>
</Properties>
</file>